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C79EA" w:rsidRPr="00052D5C" w:rsidRDefault="00DC79EA" w:rsidP="00DC79EA">
      <w:pPr>
        <w:ind w:left="3600" w:firstLine="720"/>
        <w:jc w:val="center"/>
        <w:rPr>
          <w:bCs/>
          <w:sz w:val="26"/>
          <w:szCs w:val="26"/>
        </w:rPr>
      </w:pPr>
      <w:r w:rsidRPr="00052D5C">
        <w:rPr>
          <w:bCs/>
          <w:sz w:val="26"/>
          <w:szCs w:val="26"/>
        </w:rPr>
        <w:t>ПРИЛОЖЕНИЕ № 6</w:t>
      </w:r>
    </w:p>
    <w:p w:rsidR="00DC79EA" w:rsidRPr="00052D5C" w:rsidRDefault="00DC79EA" w:rsidP="00DC79EA">
      <w:pPr>
        <w:ind w:left="5812" w:firstLine="0"/>
        <w:rPr>
          <w:sz w:val="26"/>
          <w:szCs w:val="26"/>
        </w:rPr>
      </w:pPr>
      <w:r w:rsidRPr="00052D5C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DC79EA" w:rsidRPr="00052D5C" w:rsidRDefault="00DC79EA" w:rsidP="00DC79EA">
      <w:pPr>
        <w:ind w:left="5812" w:firstLine="0"/>
        <w:rPr>
          <w:sz w:val="26"/>
          <w:szCs w:val="26"/>
        </w:rPr>
      </w:pPr>
      <w:r w:rsidRPr="00052D5C">
        <w:rPr>
          <w:sz w:val="26"/>
          <w:szCs w:val="26"/>
        </w:rPr>
        <w:t>Протокол от 30 мая 2024 г. № 1</w:t>
      </w:r>
    </w:p>
    <w:p w:rsidR="00DC79EA" w:rsidRDefault="00DC79EA" w:rsidP="00DC79EA">
      <w:pPr>
        <w:ind w:left="5812" w:firstLine="0"/>
        <w:rPr>
          <w:sz w:val="26"/>
          <w:szCs w:val="26"/>
        </w:rPr>
      </w:pPr>
      <w:r w:rsidRPr="00052D5C">
        <w:rPr>
          <w:sz w:val="26"/>
          <w:szCs w:val="26"/>
        </w:rPr>
        <w:t xml:space="preserve">Председатель горкома профсоюза </w:t>
      </w:r>
    </w:p>
    <w:p w:rsidR="00DC79EA" w:rsidRDefault="00DC79EA" w:rsidP="00DC79EA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31168EF5" wp14:editId="49772BF0">
            <wp:simplePos x="0" y="0"/>
            <wp:positionH relativeFrom="margin">
              <wp:posOffset>3649980</wp:posOffset>
            </wp:positionH>
            <wp:positionV relativeFrom="paragraph">
              <wp:posOffset>17780</wp:posOffset>
            </wp:positionV>
            <wp:extent cx="1360170" cy="480060"/>
            <wp:effectExtent l="0" t="0" r="0" b="0"/>
            <wp:wrapNone/>
            <wp:docPr id="13107635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9EA" w:rsidRPr="00052D5C" w:rsidRDefault="00DC79EA" w:rsidP="00DC79EA">
      <w:pPr>
        <w:ind w:left="5812" w:firstLine="0"/>
        <w:rPr>
          <w:sz w:val="26"/>
          <w:szCs w:val="26"/>
        </w:rPr>
      </w:pPr>
      <w:r w:rsidRPr="00F459E8">
        <w:rPr>
          <w:sz w:val="26"/>
          <w:szCs w:val="26"/>
          <w:u w:val="single"/>
        </w:rPr>
        <w:t xml:space="preserve">______________ </w:t>
      </w:r>
      <w:r w:rsidRPr="00052D5C">
        <w:rPr>
          <w:sz w:val="26"/>
          <w:szCs w:val="26"/>
        </w:rPr>
        <w:t>М.В. Боева</w:t>
      </w:r>
    </w:p>
    <w:p w:rsidR="00DC79EA" w:rsidRPr="00052D5C" w:rsidRDefault="00DC79EA" w:rsidP="00DC79EA">
      <w:pPr>
        <w:jc w:val="right"/>
        <w:rPr>
          <w:b/>
          <w:sz w:val="26"/>
          <w:szCs w:val="26"/>
        </w:rPr>
      </w:pPr>
    </w:p>
    <w:p w:rsidR="00DC79EA" w:rsidRPr="00052D5C" w:rsidRDefault="00DC79EA" w:rsidP="00DC79EA">
      <w:pPr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Положение</w:t>
      </w:r>
    </w:p>
    <w:p w:rsidR="00DC79EA" w:rsidRPr="00052D5C" w:rsidRDefault="00DC79EA" w:rsidP="00DC79EA">
      <w:pPr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 xml:space="preserve">о комиссии по развитию творческого потенциала работников </w:t>
      </w:r>
    </w:p>
    <w:p w:rsidR="00DC79EA" w:rsidRDefault="00DC79EA" w:rsidP="00DC79EA">
      <w:pPr>
        <w:jc w:val="center"/>
        <w:rPr>
          <w:b/>
          <w:bCs/>
          <w:sz w:val="26"/>
          <w:szCs w:val="26"/>
        </w:rPr>
      </w:pPr>
      <w:r w:rsidRPr="00052D5C">
        <w:rPr>
          <w:b/>
          <w:bCs/>
          <w:sz w:val="26"/>
          <w:szCs w:val="26"/>
        </w:rPr>
        <w:t>в составе комитета Курской городской организации Общероссийского</w:t>
      </w:r>
      <w:r>
        <w:rPr>
          <w:b/>
          <w:bCs/>
          <w:sz w:val="26"/>
          <w:szCs w:val="26"/>
        </w:rPr>
        <w:t xml:space="preserve"> </w:t>
      </w:r>
    </w:p>
    <w:p w:rsidR="00DC79EA" w:rsidRPr="00052D5C" w:rsidRDefault="00DC79EA" w:rsidP="00DC79E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Профсоюза образования</w:t>
      </w:r>
    </w:p>
    <w:p w:rsidR="00DC79EA" w:rsidRPr="00052D5C" w:rsidRDefault="00DC79EA" w:rsidP="00DC79EA">
      <w:pPr>
        <w:jc w:val="center"/>
        <w:rPr>
          <w:b/>
          <w:sz w:val="26"/>
          <w:szCs w:val="26"/>
        </w:rPr>
      </w:pPr>
    </w:p>
    <w:p w:rsidR="00DC79EA" w:rsidRPr="00052D5C" w:rsidRDefault="00DC79EA" w:rsidP="00DC79EA">
      <w:pPr>
        <w:pStyle w:val="a3"/>
        <w:widowControl w:val="0"/>
        <w:numPr>
          <w:ilvl w:val="0"/>
          <w:numId w:val="4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Общие положения, порядок формирования комиссии.</w:t>
      </w:r>
    </w:p>
    <w:p w:rsidR="00DC79EA" w:rsidRPr="00052D5C" w:rsidRDefault="00DC79EA" w:rsidP="00DC79EA">
      <w:pPr>
        <w:widowControl w:val="0"/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1.1. </w:t>
      </w:r>
      <w:r>
        <w:rPr>
          <w:sz w:val="26"/>
          <w:szCs w:val="26"/>
        </w:rPr>
        <w:tab/>
      </w:r>
      <w:r w:rsidRPr="00052D5C">
        <w:rPr>
          <w:sz w:val="26"/>
          <w:szCs w:val="26"/>
        </w:rPr>
        <w:t>Комиссия по развитию творческого потенциала работников создается на срок полномочий горкома Профсоюза в целях организации культурно-массовой работы, развития спортивной деятельности среди членов Профсоюза.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Состав комиссии формируется и утверждается горкомом Профсоюза на пленарном заседании.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5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Основные цели и задачи.</w:t>
      </w:r>
    </w:p>
    <w:p w:rsidR="00DC79EA" w:rsidRPr="00052D5C" w:rsidRDefault="00DC79EA" w:rsidP="00DC79EA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Цели комиссии: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b/>
          <w:sz w:val="26"/>
          <w:szCs w:val="26"/>
        </w:rPr>
      </w:pPr>
      <w:r w:rsidRPr="00052D5C">
        <w:rPr>
          <w:sz w:val="26"/>
          <w:szCs w:val="26"/>
        </w:rPr>
        <w:t>Координация деятельности первичных профсоюзных организаций, их профсоюзных комитетов по организации культурно-массовой работы.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052D5C">
        <w:rPr>
          <w:sz w:val="26"/>
          <w:szCs w:val="26"/>
        </w:rPr>
        <w:t xml:space="preserve"> Содействие формированию творческого потенциала работников образования.</w:t>
      </w:r>
    </w:p>
    <w:p w:rsidR="00DC79EA" w:rsidRPr="00052D5C" w:rsidRDefault="00DC79EA" w:rsidP="00DC79EA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Основные задачи комиссии: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Обобщение и распространение опыта работы первичных профсоюзных организаций по организации культурно-досуговой работы.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Организация культурно-массовых мероприятий среди членов Профсоюза отрасли.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Основные направления деятельности комиссии.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Рассмотрение вопросов досуга, развития культурно-массовой работы среди членов Профсоюза на заседаниях президиума и пленумах горкома.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Обобщение и распространение опыта работы первичных профсоюзных организаций по организации досуга членов Профсоюза.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Оказание содействия первичным профсоюзным организациям и членам Профсоюза в приобретении льготных путевок на отдых и санаторное лечение.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Участие и проведение городских профсоюзных конкурсов, фестивалей, смотров и </w:t>
      </w:r>
      <w:proofErr w:type="spellStart"/>
      <w:r w:rsidRPr="00052D5C">
        <w:rPr>
          <w:sz w:val="26"/>
          <w:szCs w:val="26"/>
        </w:rPr>
        <w:t>тд</w:t>
      </w:r>
      <w:proofErr w:type="spellEnd"/>
      <w:r w:rsidRPr="00052D5C">
        <w:rPr>
          <w:sz w:val="26"/>
          <w:szCs w:val="26"/>
        </w:rPr>
        <w:t>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Оказание содействия первичным профсоюзным организациям в проведении досуговых мероприятий.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Содействие первичным профсоюзным организациям в развитии художественного творчества, в участии в городских, областных смотрах, конкурсах, фестивалях и </w:t>
      </w:r>
      <w:proofErr w:type="spellStart"/>
      <w:r w:rsidRPr="00052D5C">
        <w:rPr>
          <w:sz w:val="26"/>
          <w:szCs w:val="26"/>
        </w:rPr>
        <w:t>тд</w:t>
      </w:r>
      <w:proofErr w:type="spellEnd"/>
      <w:r w:rsidRPr="00052D5C">
        <w:rPr>
          <w:sz w:val="26"/>
          <w:szCs w:val="26"/>
        </w:rPr>
        <w:t>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Участие совместно с органами местного самоуправления в организации профессиональных и иных праздников.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sz w:val="26"/>
          <w:szCs w:val="26"/>
        </w:rPr>
      </w:pPr>
      <w:r w:rsidRPr="00052D5C">
        <w:rPr>
          <w:b/>
          <w:sz w:val="26"/>
          <w:szCs w:val="26"/>
        </w:rPr>
        <w:t>Организация работы комиссии.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Заседания комиссии проводятся 1 раз в квартал и считаются правомочными, если на них присутствуют не менее двух третей от общего числа членов комиссии. </w:t>
      </w:r>
      <w:r w:rsidRPr="00052D5C">
        <w:rPr>
          <w:sz w:val="26"/>
          <w:szCs w:val="26"/>
        </w:rPr>
        <w:lastRenderedPageBreak/>
        <w:t>Решения принимаются большинством голосов членов комиссии, присутствующих на заседании.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образования и выносит их на рассмотрение коллегиальных органов горкома Профсоюза.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Организационно-техническое обеспечение работы комиссии осуществляет горком Профсоюза.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Права и обязанности членов комиссии.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Члены комиссии имеют право: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 образования;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 образования.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Члены комиссии обязаны: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присутствовать на заседаниях комиссии;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выполнять решения комиссий, горкома Профсоюза, его президиума.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b/>
          <w:sz w:val="26"/>
          <w:szCs w:val="26"/>
        </w:rPr>
        <w:t>Председатель комиссии</w:t>
      </w:r>
      <w:r w:rsidRPr="00052D5C">
        <w:rPr>
          <w:sz w:val="26"/>
          <w:szCs w:val="26"/>
        </w:rPr>
        <w:t xml:space="preserve"> (в его отсутствие – заместитель):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обеспечивает и контролирует работу комиссии;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представляет комиссию на заседаниях выборных коллегиальных органов городской организации профсоюза;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проводит заседания комиссии;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информирует горком Профсоюза и его президиум о работе комиссии.</w:t>
      </w:r>
    </w:p>
    <w:p w:rsidR="00DC79EA" w:rsidRPr="00052D5C" w:rsidRDefault="00DC79EA" w:rsidP="00DC79EA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Заключительные положения:</w:t>
      </w:r>
    </w:p>
    <w:p w:rsidR="00DC79EA" w:rsidRPr="00052D5C" w:rsidRDefault="00DC79EA" w:rsidP="00DC79EA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DC79EA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3473B6"/>
    <w:multiLevelType w:val="multilevel"/>
    <w:tmpl w:val="2A124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CF430D"/>
    <w:multiLevelType w:val="multilevel"/>
    <w:tmpl w:val="5F7A2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682900944">
    <w:abstractNumId w:val="3"/>
  </w:num>
  <w:num w:numId="2" w16cid:durableId="900750946">
    <w:abstractNumId w:val="2"/>
  </w:num>
  <w:num w:numId="3" w16cid:durableId="459760337">
    <w:abstractNumId w:val="0"/>
  </w:num>
  <w:num w:numId="4" w16cid:durableId="652759014">
    <w:abstractNumId w:val="4"/>
  </w:num>
  <w:num w:numId="5" w16cid:durableId="78638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A"/>
    <w:rsid w:val="000B250F"/>
    <w:rsid w:val="002D3E56"/>
    <w:rsid w:val="003450D2"/>
    <w:rsid w:val="009441E8"/>
    <w:rsid w:val="00A80117"/>
    <w:rsid w:val="00B610F1"/>
    <w:rsid w:val="00C21918"/>
    <w:rsid w:val="00C331D5"/>
    <w:rsid w:val="00D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AEDBD-250D-4F17-BD46-F7A72026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EA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2024-06-25T09:07:00Z</dcterms:created>
  <dcterms:modified xsi:type="dcterms:W3CDTF">2024-06-25T09:07:00Z</dcterms:modified>
</cp:coreProperties>
</file>