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F2192" w:rsidRPr="00FF2192" w:rsidRDefault="00FF2192" w:rsidP="00FF2192">
      <w:pPr>
        <w:suppressAutoHyphens w:val="0"/>
        <w:jc w:val="center"/>
        <w:rPr>
          <w:rFonts w:cs="Times New Roman"/>
          <w:b/>
          <w:sz w:val="28"/>
          <w:szCs w:val="28"/>
          <w:lang w:eastAsia="ru-RU"/>
        </w:rPr>
      </w:pPr>
      <w:r w:rsidRPr="00FF2192">
        <w:rPr>
          <w:noProof/>
          <w:sz w:val="28"/>
          <w:szCs w:val="28"/>
          <w:lang w:eastAsia="ru-RU"/>
        </w:rPr>
        <w:drawing>
          <wp:inline distT="0" distB="0" distL="0" distR="0" wp14:anchorId="71635DF6" wp14:editId="0C189317">
            <wp:extent cx="571500" cy="648730"/>
            <wp:effectExtent l="0" t="0" r="0" b="0"/>
            <wp:docPr id="1" name="Рисунок 1" descr="D:\Мои документы\для Боевой М.В\знак профсоюза образования_по центр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для Боевой М.В\знак профсоюза образования_по центру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4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2192" w:rsidRPr="00FF2192" w:rsidRDefault="00FF2192" w:rsidP="00FF2192">
      <w:pPr>
        <w:suppressAutoHyphens w:val="0"/>
        <w:jc w:val="center"/>
        <w:rPr>
          <w:rFonts w:cs="Times New Roman"/>
          <w:b/>
          <w:sz w:val="20"/>
          <w:szCs w:val="20"/>
          <w:lang w:eastAsia="ru-RU"/>
        </w:rPr>
      </w:pPr>
      <w:r w:rsidRPr="00FF2192">
        <w:rPr>
          <w:rFonts w:cs="Times New Roman"/>
          <w:b/>
          <w:sz w:val="20"/>
          <w:szCs w:val="20"/>
          <w:lang w:eastAsia="ru-RU"/>
        </w:rPr>
        <w:t xml:space="preserve">ОБЩЕРОССИЙСКИЙ ПРОФСОЮЗ ОБРАЗОВАНИЯ </w:t>
      </w:r>
    </w:p>
    <w:p w:rsidR="00FF2192" w:rsidRPr="00FF2192" w:rsidRDefault="00FF2192" w:rsidP="00FF2192">
      <w:pPr>
        <w:suppressAutoHyphens w:val="0"/>
        <w:jc w:val="center"/>
        <w:rPr>
          <w:rFonts w:cs="Times New Roman"/>
          <w:b/>
          <w:sz w:val="20"/>
          <w:szCs w:val="20"/>
          <w:lang w:eastAsia="ru-RU"/>
        </w:rPr>
      </w:pPr>
      <w:r w:rsidRPr="00FF2192">
        <w:rPr>
          <w:rFonts w:cs="Times New Roman"/>
          <w:b/>
          <w:sz w:val="20"/>
          <w:szCs w:val="20"/>
          <w:lang w:eastAsia="ru-RU"/>
        </w:rPr>
        <w:t xml:space="preserve">КУРСКАЯ ОБЛАСТНАЯ ОРГАНИЗАЦИЯ </w:t>
      </w:r>
    </w:p>
    <w:p w:rsidR="00FF2192" w:rsidRPr="00FF2192" w:rsidRDefault="00FF2192" w:rsidP="00FF2192">
      <w:pPr>
        <w:keepNext/>
        <w:suppressAutoHyphens w:val="0"/>
        <w:jc w:val="center"/>
        <w:outlineLvl w:val="2"/>
        <w:rPr>
          <w:rFonts w:cs="Times New Roman"/>
          <w:b/>
          <w:bCs/>
          <w:sz w:val="35"/>
          <w:szCs w:val="35"/>
          <w:lang w:eastAsia="ru-RU"/>
        </w:rPr>
      </w:pPr>
      <w:r w:rsidRPr="00FF2192">
        <w:rPr>
          <w:rFonts w:cs="Times New Roman"/>
          <w:b/>
          <w:bCs/>
          <w:sz w:val="28"/>
          <w:szCs w:val="28"/>
          <w:lang w:val="x-none" w:eastAsia="ru-RU"/>
        </w:rPr>
        <w:t>Курская городская организация</w:t>
      </w:r>
      <w:r w:rsidRPr="00FF2192">
        <w:rPr>
          <w:rFonts w:cs="Times New Roman"/>
          <w:b/>
          <w:bCs/>
          <w:sz w:val="35"/>
          <w:szCs w:val="35"/>
          <w:lang w:eastAsia="ru-RU"/>
        </w:rPr>
        <w:t xml:space="preserve"> </w:t>
      </w:r>
    </w:p>
    <w:p w:rsidR="00FF2192" w:rsidRPr="00FF2192" w:rsidRDefault="00FF2192" w:rsidP="00FF2192">
      <w:pPr>
        <w:keepNext/>
        <w:suppressAutoHyphens w:val="0"/>
        <w:jc w:val="center"/>
        <w:outlineLvl w:val="2"/>
        <w:rPr>
          <w:rFonts w:cs="Times New Roman"/>
          <w:bCs/>
          <w:sz w:val="32"/>
          <w:szCs w:val="32"/>
          <w:lang w:eastAsia="ru-RU"/>
        </w:rPr>
      </w:pPr>
      <w:r w:rsidRPr="00FF2192">
        <w:rPr>
          <w:rFonts w:cs="Times New Roman"/>
          <w:b/>
          <w:bCs/>
          <w:sz w:val="32"/>
          <w:szCs w:val="32"/>
          <w:lang w:eastAsia="ru-RU"/>
        </w:rPr>
        <w:t>ПРЕЗИДИУМ</w:t>
      </w:r>
    </w:p>
    <w:p w:rsidR="00FF2192" w:rsidRPr="00FF2192" w:rsidRDefault="00FF2192" w:rsidP="00FF2192">
      <w:pPr>
        <w:suppressAutoHyphens w:val="0"/>
        <w:jc w:val="center"/>
        <w:rPr>
          <w:rFonts w:cs="Times New Roman"/>
          <w:b/>
          <w:bCs/>
          <w:sz w:val="32"/>
          <w:szCs w:val="32"/>
          <w:lang w:eastAsia="ru-RU"/>
        </w:rPr>
      </w:pPr>
      <w:r w:rsidRPr="00FF2192">
        <w:rPr>
          <w:rFonts w:cs="Times New Roman"/>
          <w:b/>
          <w:bCs/>
          <w:sz w:val="32"/>
          <w:szCs w:val="32"/>
          <w:lang w:eastAsia="ru-RU"/>
        </w:rPr>
        <w:t>ПОСТАНОВЛЕНИЕ</w:t>
      </w:r>
    </w:p>
    <w:tbl>
      <w:tblPr>
        <w:tblW w:w="967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428"/>
        <w:gridCol w:w="1708"/>
        <w:gridCol w:w="4537"/>
      </w:tblGrid>
      <w:tr w:rsidR="00FF2192" w:rsidRPr="00FF2192" w:rsidTr="00FF2192">
        <w:trPr>
          <w:trHeight w:hRule="exact" w:val="423"/>
        </w:trPr>
        <w:tc>
          <w:tcPr>
            <w:tcW w:w="3428" w:type="dxa"/>
            <w:tcBorders>
              <w:top w:val="double" w:sz="1" w:space="0" w:color="000000"/>
            </w:tcBorders>
            <w:shd w:val="clear" w:color="auto" w:fill="auto"/>
          </w:tcPr>
          <w:p w:rsidR="00FF2192" w:rsidRPr="00FF2192" w:rsidRDefault="00FF2192" w:rsidP="00FF2192">
            <w:pPr>
              <w:suppressAutoHyphens w:val="0"/>
              <w:snapToGrid w:val="0"/>
              <w:rPr>
                <w:rFonts w:cs="Times New Roman"/>
                <w:sz w:val="28"/>
                <w:szCs w:val="28"/>
                <w:lang w:eastAsia="ru-RU"/>
              </w:rPr>
            </w:pPr>
            <w:r w:rsidRPr="00FF2192">
              <w:rPr>
                <w:rFonts w:cs="Times New Roman"/>
                <w:sz w:val="28"/>
                <w:szCs w:val="28"/>
                <w:lang w:eastAsia="ru-RU"/>
              </w:rPr>
              <w:t>«</w:t>
            </w:r>
            <w:r w:rsidR="009831BA">
              <w:rPr>
                <w:rFonts w:cs="Times New Roman"/>
                <w:sz w:val="28"/>
                <w:szCs w:val="28"/>
                <w:u w:val="single"/>
                <w:lang w:eastAsia="ru-RU"/>
              </w:rPr>
              <w:t>30</w:t>
            </w:r>
            <w:r w:rsidRPr="00FF2192">
              <w:rPr>
                <w:rFonts w:cs="Times New Roman"/>
                <w:sz w:val="28"/>
                <w:szCs w:val="28"/>
                <w:lang w:eastAsia="ru-RU"/>
              </w:rPr>
              <w:t xml:space="preserve">» </w:t>
            </w:r>
            <w:r w:rsidR="009831BA">
              <w:rPr>
                <w:rFonts w:cs="Times New Roman"/>
                <w:sz w:val="28"/>
                <w:szCs w:val="28"/>
                <w:u w:val="single"/>
                <w:lang w:eastAsia="ru-RU"/>
              </w:rPr>
              <w:t>мая</w:t>
            </w:r>
            <w:r w:rsidRPr="00FF2192">
              <w:rPr>
                <w:rFonts w:cs="Times New Roman"/>
                <w:sz w:val="28"/>
                <w:szCs w:val="28"/>
                <w:lang w:eastAsia="ru-RU"/>
              </w:rPr>
              <w:t xml:space="preserve"> 20</w:t>
            </w:r>
            <w:r>
              <w:rPr>
                <w:rFonts w:cs="Times New Roman"/>
                <w:sz w:val="28"/>
                <w:szCs w:val="28"/>
                <w:u w:val="single"/>
                <w:lang w:eastAsia="ru-RU"/>
              </w:rPr>
              <w:t>2</w:t>
            </w:r>
            <w:r w:rsidR="009831BA">
              <w:rPr>
                <w:rFonts w:cs="Times New Roman"/>
                <w:sz w:val="28"/>
                <w:szCs w:val="28"/>
                <w:u w:val="single"/>
                <w:lang w:eastAsia="ru-RU"/>
              </w:rPr>
              <w:t>4</w:t>
            </w:r>
            <w:r w:rsidRPr="00FF2192">
              <w:rPr>
                <w:rFonts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708" w:type="dxa"/>
            <w:tcBorders>
              <w:top w:val="double" w:sz="1" w:space="0" w:color="000000"/>
            </w:tcBorders>
            <w:shd w:val="clear" w:color="auto" w:fill="auto"/>
          </w:tcPr>
          <w:p w:rsidR="00FF2192" w:rsidRPr="00FF2192" w:rsidRDefault="00FF2192" w:rsidP="00FF2192">
            <w:pPr>
              <w:suppressAutoHyphens w:val="0"/>
              <w:snapToGrid w:val="0"/>
              <w:jc w:val="center"/>
              <w:rPr>
                <w:rFonts w:cs="Times New Roman"/>
                <w:sz w:val="28"/>
                <w:szCs w:val="28"/>
                <w:lang w:eastAsia="ru-RU"/>
              </w:rPr>
            </w:pPr>
            <w:r w:rsidRPr="00FF2192">
              <w:rPr>
                <w:rFonts w:cs="Times New Roman"/>
                <w:sz w:val="28"/>
                <w:szCs w:val="28"/>
                <w:lang w:eastAsia="ru-RU"/>
              </w:rPr>
              <w:t>г. Курск</w:t>
            </w:r>
          </w:p>
        </w:tc>
        <w:tc>
          <w:tcPr>
            <w:tcW w:w="4537" w:type="dxa"/>
            <w:tcBorders>
              <w:top w:val="double" w:sz="1" w:space="0" w:color="000000"/>
            </w:tcBorders>
            <w:shd w:val="clear" w:color="auto" w:fill="auto"/>
          </w:tcPr>
          <w:p w:rsidR="00FF2192" w:rsidRPr="00FF2192" w:rsidRDefault="00FF2192" w:rsidP="00FF2192">
            <w:pPr>
              <w:suppressAutoHyphens w:val="0"/>
              <w:snapToGrid w:val="0"/>
              <w:jc w:val="right"/>
              <w:rPr>
                <w:rFonts w:cs="Times New Roman"/>
                <w:sz w:val="28"/>
                <w:szCs w:val="28"/>
                <w:lang w:eastAsia="ru-RU"/>
              </w:rPr>
            </w:pPr>
            <w:r w:rsidRPr="00FF2192">
              <w:rPr>
                <w:rFonts w:cs="Times New Roman"/>
                <w:sz w:val="28"/>
                <w:szCs w:val="28"/>
                <w:lang w:eastAsia="ru-RU"/>
              </w:rPr>
              <w:t xml:space="preserve">№ </w:t>
            </w:r>
            <w:r w:rsidR="009831BA">
              <w:rPr>
                <w:rFonts w:cs="Times New Roman"/>
                <w:sz w:val="28"/>
                <w:szCs w:val="28"/>
                <w:u w:val="single"/>
                <w:lang w:eastAsia="ru-RU"/>
              </w:rPr>
              <w:t>1-10</w:t>
            </w:r>
          </w:p>
        </w:tc>
      </w:tr>
    </w:tbl>
    <w:p w:rsidR="00DE66EF" w:rsidRDefault="00DE66EF" w:rsidP="003011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2192" w:rsidRPr="0000384C" w:rsidRDefault="00FF2192" w:rsidP="003011A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97" w:rsidRDefault="003011A7" w:rsidP="00AC709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097">
        <w:rPr>
          <w:rFonts w:ascii="Times New Roman" w:hAnsi="Times New Roman" w:cs="Times New Roman"/>
          <w:b/>
          <w:sz w:val="28"/>
          <w:szCs w:val="26"/>
        </w:rPr>
        <w:t>О</w:t>
      </w:r>
      <w:r w:rsidR="009A77DB" w:rsidRPr="00AC7097">
        <w:rPr>
          <w:rFonts w:ascii="Times New Roman" w:hAnsi="Times New Roman" w:cs="Times New Roman"/>
          <w:b/>
          <w:sz w:val="28"/>
          <w:szCs w:val="26"/>
        </w:rPr>
        <w:t xml:space="preserve">б утверждении Положения </w:t>
      </w:r>
      <w:r w:rsidR="00AC7097" w:rsidRPr="00AC7097">
        <w:rPr>
          <w:rFonts w:ascii="Times New Roman" w:hAnsi="Times New Roman" w:cs="Times New Roman"/>
          <w:b/>
          <w:bCs/>
          <w:sz w:val="28"/>
          <w:szCs w:val="28"/>
        </w:rPr>
        <w:t>о фонде «Солидарность» Курской городской организации профсоюза работников народного образования и науки РФ</w:t>
      </w:r>
    </w:p>
    <w:p w:rsidR="009A77DB" w:rsidRPr="00AC7097" w:rsidRDefault="00FE4F67" w:rsidP="00AC709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C709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77DB" w:rsidRPr="00AC7097">
        <w:rPr>
          <w:rFonts w:ascii="Times New Roman" w:hAnsi="Times New Roman" w:cs="Times New Roman"/>
          <w:b/>
          <w:bCs/>
          <w:sz w:val="28"/>
          <w:szCs w:val="28"/>
        </w:rPr>
        <w:t>(в новой редакции)</w:t>
      </w:r>
    </w:p>
    <w:p w:rsidR="002D7536" w:rsidRPr="00AC7097" w:rsidRDefault="002D7536" w:rsidP="003011A7">
      <w:pPr>
        <w:pStyle w:val="24"/>
        <w:shd w:val="clear" w:color="auto" w:fill="auto"/>
        <w:tabs>
          <w:tab w:val="right" w:pos="3272"/>
          <w:tab w:val="right" w:pos="3498"/>
          <w:tab w:val="right" w:pos="4237"/>
          <w:tab w:val="right" w:pos="5778"/>
          <w:tab w:val="left" w:pos="5953"/>
        </w:tabs>
        <w:spacing w:before="0" w:after="0" w:line="240" w:lineRule="auto"/>
        <w:rPr>
          <w:rFonts w:ascii="Times New Roman" w:hAnsi="Times New Roman" w:cs="Times New Roman"/>
          <w:sz w:val="28"/>
          <w:szCs w:val="26"/>
        </w:rPr>
      </w:pPr>
    </w:p>
    <w:p w:rsidR="00345A41" w:rsidRPr="008E0873" w:rsidRDefault="009831BA" w:rsidP="008E0873">
      <w:pPr>
        <w:pStyle w:val="11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31BA">
        <w:rPr>
          <w:rFonts w:ascii="Times New Roman" w:hAnsi="Times New Roman" w:cs="Times New Roman"/>
          <w:sz w:val="28"/>
          <w:szCs w:val="26"/>
        </w:rPr>
        <w:t>В целях социально – экономической поддержки членов профсоюза Курской городской организации Общероссийского Профсоюза образования</w:t>
      </w:r>
    </w:p>
    <w:p w:rsidR="0000384C" w:rsidRPr="0000384C" w:rsidRDefault="0000384C" w:rsidP="0000384C">
      <w:pPr>
        <w:ind w:firstLine="851"/>
        <w:jc w:val="both"/>
        <w:rPr>
          <w:rFonts w:cs="Times New Roman"/>
          <w:b/>
          <w:sz w:val="28"/>
          <w:szCs w:val="28"/>
        </w:rPr>
      </w:pPr>
    </w:p>
    <w:p w:rsidR="0000384C" w:rsidRPr="0000384C" w:rsidRDefault="0000384C" w:rsidP="0000384C">
      <w:pPr>
        <w:ind w:firstLine="851"/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 xml:space="preserve">Президиум </w:t>
      </w:r>
      <w:r w:rsidR="006D45E0">
        <w:rPr>
          <w:rFonts w:cs="Times New Roman"/>
          <w:b/>
          <w:sz w:val="28"/>
          <w:szCs w:val="28"/>
        </w:rPr>
        <w:t>горкома</w:t>
      </w:r>
      <w:r w:rsidRPr="0000384C">
        <w:rPr>
          <w:rFonts w:cs="Times New Roman"/>
          <w:b/>
          <w:sz w:val="28"/>
          <w:szCs w:val="28"/>
        </w:rPr>
        <w:t xml:space="preserve"> </w:t>
      </w:r>
      <w:r w:rsidR="00FC4F35">
        <w:rPr>
          <w:rFonts w:cs="Times New Roman"/>
          <w:b/>
          <w:sz w:val="28"/>
          <w:szCs w:val="28"/>
        </w:rPr>
        <w:t>П</w:t>
      </w:r>
      <w:r w:rsidRPr="0000384C">
        <w:rPr>
          <w:rFonts w:cs="Times New Roman"/>
          <w:b/>
          <w:sz w:val="28"/>
          <w:szCs w:val="28"/>
        </w:rPr>
        <w:t>рофсоюза</w:t>
      </w:r>
    </w:p>
    <w:p w:rsidR="0000384C" w:rsidRPr="0000384C" w:rsidRDefault="0000384C" w:rsidP="0000384C">
      <w:pPr>
        <w:ind w:firstLine="851"/>
        <w:jc w:val="center"/>
        <w:rPr>
          <w:rFonts w:cs="Times New Roman"/>
          <w:b/>
          <w:sz w:val="28"/>
          <w:szCs w:val="28"/>
        </w:rPr>
      </w:pPr>
      <w:r w:rsidRPr="0000384C">
        <w:rPr>
          <w:rFonts w:cs="Times New Roman"/>
          <w:b/>
          <w:sz w:val="28"/>
          <w:szCs w:val="28"/>
        </w:rPr>
        <w:t>ПОСТАНОВЛЯЕТ:</w:t>
      </w:r>
    </w:p>
    <w:p w:rsidR="003011A7" w:rsidRPr="0000384C" w:rsidRDefault="003011A7" w:rsidP="003011A7">
      <w:pPr>
        <w:ind w:firstLine="851"/>
        <w:jc w:val="both"/>
        <w:rPr>
          <w:rFonts w:cs="Times New Roman"/>
          <w:sz w:val="28"/>
          <w:szCs w:val="26"/>
        </w:rPr>
      </w:pPr>
    </w:p>
    <w:p w:rsidR="00872E8A" w:rsidRPr="00C94DC9" w:rsidRDefault="00872E8A" w:rsidP="00872E8A">
      <w:pPr>
        <w:pStyle w:val="11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4DC9">
        <w:rPr>
          <w:rFonts w:ascii="Times New Roman" w:hAnsi="Times New Roman" w:cs="Times New Roman"/>
          <w:sz w:val="28"/>
          <w:szCs w:val="26"/>
        </w:rPr>
        <w:t xml:space="preserve">1. Утвердить в новой редакции прилагаемое Положение </w:t>
      </w:r>
      <w:r w:rsidRPr="00C94DC9">
        <w:rPr>
          <w:rFonts w:ascii="Times New Roman" w:hAnsi="Times New Roman" w:cs="Times New Roman"/>
          <w:bCs/>
          <w:sz w:val="28"/>
          <w:szCs w:val="28"/>
        </w:rPr>
        <w:t>о фонде «Солидарность» Курской городской организации Общероссийского Профсоюза образования (далее - Положение).</w:t>
      </w:r>
    </w:p>
    <w:p w:rsidR="00872E8A" w:rsidRPr="00C94DC9" w:rsidRDefault="00872E8A" w:rsidP="00872E8A">
      <w:pPr>
        <w:tabs>
          <w:tab w:val="left" w:pos="5670"/>
          <w:tab w:val="left" w:pos="7371"/>
        </w:tabs>
        <w:ind w:firstLine="709"/>
        <w:jc w:val="both"/>
        <w:rPr>
          <w:rFonts w:cs="Times New Roman"/>
          <w:sz w:val="28"/>
        </w:rPr>
      </w:pPr>
      <w:r w:rsidRPr="00C94DC9">
        <w:rPr>
          <w:rFonts w:cs="Times New Roman"/>
          <w:sz w:val="28"/>
        </w:rPr>
        <w:t>2. Главному специалисту горкома Профсоюза Король В.М. обеспечить размещение вышеуказанного Положения на сайте Курской городской организации Профсоюза для ознакомления всех членов Профсоюза.</w:t>
      </w:r>
    </w:p>
    <w:p w:rsidR="00872E8A" w:rsidRPr="00C94DC9" w:rsidRDefault="00872E8A" w:rsidP="00872E8A">
      <w:pPr>
        <w:tabs>
          <w:tab w:val="left" w:pos="5670"/>
          <w:tab w:val="left" w:pos="7371"/>
        </w:tabs>
        <w:ind w:firstLine="709"/>
        <w:jc w:val="both"/>
        <w:rPr>
          <w:rFonts w:cs="Times New Roman"/>
          <w:sz w:val="28"/>
          <w:szCs w:val="26"/>
        </w:rPr>
      </w:pPr>
      <w:r w:rsidRPr="00C94DC9">
        <w:rPr>
          <w:rFonts w:cs="Times New Roman"/>
          <w:sz w:val="28"/>
        </w:rPr>
        <w:t xml:space="preserve">3. </w:t>
      </w:r>
      <w:r w:rsidRPr="00C94DC9">
        <w:rPr>
          <w:rFonts w:cs="Times New Roman"/>
          <w:sz w:val="28"/>
          <w:szCs w:val="26"/>
        </w:rPr>
        <w:t xml:space="preserve">Главному бухгалтеру горкома Профсоюза </w:t>
      </w:r>
      <w:proofErr w:type="spellStart"/>
      <w:r w:rsidRPr="00C94DC9">
        <w:rPr>
          <w:rFonts w:cs="Times New Roman"/>
          <w:sz w:val="28"/>
          <w:szCs w:val="26"/>
        </w:rPr>
        <w:t>Ковыневой</w:t>
      </w:r>
      <w:proofErr w:type="spellEnd"/>
      <w:r w:rsidRPr="00C94DC9">
        <w:rPr>
          <w:rFonts w:cs="Times New Roman"/>
          <w:sz w:val="28"/>
          <w:szCs w:val="26"/>
        </w:rPr>
        <w:t xml:space="preserve"> М.С. руководствоваться данным Положением при организации работы по оказанию материальной помощи из средств фонда «Солидарность». </w:t>
      </w:r>
    </w:p>
    <w:p w:rsidR="00872E8A" w:rsidRPr="00C94DC9" w:rsidRDefault="00872E8A" w:rsidP="00872E8A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C94DC9">
        <w:rPr>
          <w:rFonts w:ascii="Times New Roman" w:hAnsi="Times New Roman" w:cs="Times New Roman"/>
          <w:sz w:val="28"/>
          <w:szCs w:val="26"/>
        </w:rPr>
        <w:t>4. Контроль за выполнением настоящего возложить на председателя Курской городской организации Профсоюза Боеву М.В.</w:t>
      </w:r>
    </w:p>
    <w:p w:rsidR="003011A7" w:rsidRPr="0000384C" w:rsidRDefault="003011A7" w:rsidP="00FF2192">
      <w:pPr>
        <w:pStyle w:val="11"/>
        <w:shd w:val="clear" w:color="auto" w:fill="auto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</w:p>
    <w:p w:rsidR="003011A7" w:rsidRPr="0000384C" w:rsidRDefault="003011A7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E71C19" w:rsidRDefault="00E71C19" w:rsidP="00E71C19">
      <w:pPr>
        <w:jc w:val="both"/>
        <w:rPr>
          <w:sz w:val="28"/>
          <w:szCs w:val="28"/>
        </w:rPr>
      </w:pPr>
    </w:p>
    <w:p w:rsidR="00E71C19" w:rsidRDefault="00E71C19" w:rsidP="00E71C19">
      <w:pPr>
        <w:jc w:val="both"/>
        <w:rPr>
          <w:sz w:val="28"/>
          <w:szCs w:val="28"/>
        </w:rPr>
      </w:pPr>
    </w:p>
    <w:p w:rsidR="00FF2192" w:rsidRDefault="00FF2192" w:rsidP="00E71C19">
      <w:pPr>
        <w:jc w:val="both"/>
        <w:rPr>
          <w:sz w:val="28"/>
          <w:szCs w:val="28"/>
        </w:rPr>
      </w:pPr>
      <w:r w:rsidRPr="00D549C2">
        <w:rPr>
          <w:rFonts w:cs="Times New Roman"/>
          <w:b/>
          <w:bCs/>
          <w:noProof/>
          <w:sz w:val="26"/>
          <w:szCs w:val="26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17915EDE" wp14:editId="3EF139EC">
            <wp:simplePos x="0" y="0"/>
            <wp:positionH relativeFrom="margin">
              <wp:posOffset>3183890</wp:posOffset>
            </wp:positionH>
            <wp:positionV relativeFrom="paragraph">
              <wp:posOffset>5715</wp:posOffset>
            </wp:positionV>
            <wp:extent cx="1662430" cy="586740"/>
            <wp:effectExtent l="0" t="0" r="0" b="3810"/>
            <wp:wrapNone/>
            <wp:docPr id="13188296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430" cy="586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1C19">
        <w:rPr>
          <w:sz w:val="28"/>
          <w:szCs w:val="28"/>
        </w:rPr>
        <w:t xml:space="preserve">Председатель </w:t>
      </w:r>
      <w:r>
        <w:rPr>
          <w:sz w:val="28"/>
          <w:szCs w:val="28"/>
        </w:rPr>
        <w:t>Курской городской</w:t>
      </w:r>
    </w:p>
    <w:p w:rsidR="00E71C19" w:rsidRDefault="00FF2192" w:rsidP="00FF2192">
      <w:pPr>
        <w:tabs>
          <w:tab w:val="left" w:pos="8222"/>
        </w:tabs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Профсоюза</w:t>
      </w:r>
      <w:r w:rsidR="00E71C1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9F53B7">
        <w:rPr>
          <w:sz w:val="28"/>
          <w:szCs w:val="28"/>
        </w:rPr>
        <w:t>М.В</w:t>
      </w:r>
      <w:r w:rsidR="00E71C19">
        <w:rPr>
          <w:sz w:val="28"/>
          <w:szCs w:val="28"/>
        </w:rPr>
        <w:t xml:space="preserve">. </w:t>
      </w:r>
      <w:r w:rsidR="009F53B7">
        <w:rPr>
          <w:sz w:val="28"/>
          <w:szCs w:val="28"/>
        </w:rPr>
        <w:t>Боева</w:t>
      </w:r>
    </w:p>
    <w:p w:rsidR="004554D0" w:rsidRDefault="004554D0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2269CD" w:rsidRPr="004C1708" w:rsidRDefault="002269CD" w:rsidP="002269CD">
      <w:pPr>
        <w:rPr>
          <w:sz w:val="28"/>
          <w:szCs w:val="28"/>
        </w:rPr>
      </w:pPr>
    </w:p>
    <w:p w:rsidR="0074006E" w:rsidRDefault="0074006E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74006E" w:rsidRDefault="0074006E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74006E" w:rsidRDefault="0074006E" w:rsidP="003011A7">
      <w:pPr>
        <w:pStyle w:val="11"/>
        <w:shd w:val="clear" w:color="auto" w:fill="auto"/>
        <w:spacing w:line="240" w:lineRule="auto"/>
        <w:jc w:val="both"/>
        <w:rPr>
          <w:rFonts w:ascii="Times New Roman" w:hAnsi="Times New Roman" w:cs="Times New Roman"/>
          <w:sz w:val="28"/>
          <w:szCs w:val="26"/>
        </w:rPr>
      </w:pPr>
    </w:p>
    <w:p w:rsidR="00FC4F35" w:rsidRDefault="00FC4F35" w:rsidP="0000384C">
      <w:pPr>
        <w:jc w:val="right"/>
        <w:rPr>
          <w:rFonts w:cs="Times New Roman"/>
        </w:rPr>
      </w:pPr>
      <w:bookmarkStart w:id="0" w:name="bookmark0"/>
    </w:p>
    <w:p w:rsidR="001362AC" w:rsidRDefault="001362AC" w:rsidP="0004741E">
      <w:pPr>
        <w:ind w:left="5812"/>
        <w:rPr>
          <w:rFonts w:cs="Times New Roman"/>
        </w:rPr>
      </w:pPr>
    </w:p>
    <w:bookmarkEnd w:id="0"/>
    <w:p w:rsidR="00872E8A" w:rsidRPr="007B7805" w:rsidRDefault="00872E8A" w:rsidP="00872E8A">
      <w:pPr>
        <w:ind w:left="3600" w:firstLine="720"/>
        <w:jc w:val="center"/>
        <w:rPr>
          <w:bCs/>
          <w:sz w:val="26"/>
          <w:szCs w:val="26"/>
        </w:rPr>
      </w:pPr>
      <w:r w:rsidRPr="007B7805">
        <w:rPr>
          <w:bCs/>
          <w:sz w:val="26"/>
          <w:szCs w:val="26"/>
        </w:rPr>
        <w:lastRenderedPageBreak/>
        <w:t>ПРИЛОЖЕНИЕ № 1</w:t>
      </w:r>
    </w:p>
    <w:p w:rsidR="00872E8A" w:rsidRPr="007B7805" w:rsidRDefault="00872E8A" w:rsidP="00872E8A">
      <w:pPr>
        <w:ind w:left="5812"/>
        <w:rPr>
          <w:sz w:val="26"/>
          <w:szCs w:val="26"/>
        </w:rPr>
      </w:pPr>
      <w:r w:rsidRPr="007B7805">
        <w:rPr>
          <w:sz w:val="26"/>
          <w:szCs w:val="26"/>
        </w:rPr>
        <w:t xml:space="preserve">Утверждено на заседании Президиума горкома профсоюза </w:t>
      </w:r>
    </w:p>
    <w:p w:rsidR="00872E8A" w:rsidRPr="007B7805" w:rsidRDefault="00872E8A" w:rsidP="00872E8A">
      <w:pPr>
        <w:ind w:left="5812"/>
        <w:rPr>
          <w:sz w:val="26"/>
          <w:szCs w:val="26"/>
        </w:rPr>
      </w:pPr>
      <w:r w:rsidRPr="007B7805">
        <w:rPr>
          <w:sz w:val="26"/>
          <w:szCs w:val="26"/>
        </w:rPr>
        <w:t>Протокол от 30 мая 2024 г. № 1</w:t>
      </w:r>
    </w:p>
    <w:p w:rsidR="00582C6F" w:rsidRDefault="00872E8A" w:rsidP="00872E8A">
      <w:pPr>
        <w:ind w:left="5812"/>
        <w:rPr>
          <w:sz w:val="26"/>
          <w:szCs w:val="26"/>
        </w:rPr>
      </w:pPr>
      <w:r w:rsidRPr="007B7805">
        <w:rPr>
          <w:sz w:val="26"/>
          <w:szCs w:val="26"/>
        </w:rPr>
        <w:t>Председатель горкома профсоюза</w:t>
      </w:r>
    </w:p>
    <w:p w:rsidR="00872E8A" w:rsidRDefault="00872E8A" w:rsidP="00872E8A">
      <w:pPr>
        <w:ind w:left="5812"/>
        <w:rPr>
          <w:rFonts w:cs="Times New Roman"/>
        </w:rPr>
      </w:pPr>
      <w:r w:rsidRPr="00D549C2">
        <w:rPr>
          <w:rFonts w:cs="Times New Roman"/>
          <w:b/>
          <w:bCs/>
          <w:noProof/>
          <w:sz w:val="26"/>
          <w:szCs w:val="26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16134267" wp14:editId="7BE73817">
            <wp:simplePos x="0" y="0"/>
            <wp:positionH relativeFrom="margin">
              <wp:posOffset>3634740</wp:posOffset>
            </wp:positionH>
            <wp:positionV relativeFrom="paragraph">
              <wp:posOffset>7620</wp:posOffset>
            </wp:positionV>
            <wp:extent cx="1360170" cy="480060"/>
            <wp:effectExtent l="0" t="0" r="0" b="0"/>
            <wp:wrapNone/>
            <wp:docPr id="9678540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17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7097" w:rsidRPr="001433E4" w:rsidRDefault="00AC7097" w:rsidP="00AC7097">
      <w:pPr>
        <w:ind w:left="5812"/>
        <w:rPr>
          <w:rFonts w:cs="Times New Roman"/>
        </w:rPr>
      </w:pPr>
      <w:r w:rsidRPr="001433E4">
        <w:rPr>
          <w:rFonts w:cs="Times New Roman"/>
        </w:rPr>
        <w:t>______________ М.В. Боева</w:t>
      </w:r>
    </w:p>
    <w:p w:rsidR="00AC7097" w:rsidRDefault="00AC7097" w:rsidP="00AC7097">
      <w:pPr>
        <w:pStyle w:val="11"/>
        <w:jc w:val="center"/>
        <w:rPr>
          <w:b/>
          <w:bCs/>
        </w:rPr>
      </w:pPr>
    </w:p>
    <w:p w:rsidR="00AC7097" w:rsidRDefault="00AC7097" w:rsidP="00AC7097">
      <w:pPr>
        <w:pStyle w:val="11"/>
        <w:jc w:val="center"/>
        <w:rPr>
          <w:b/>
          <w:bCs/>
        </w:rPr>
      </w:pPr>
    </w:p>
    <w:p w:rsidR="00AC7097" w:rsidRPr="00A43FDD" w:rsidRDefault="00AC7097" w:rsidP="00AC7097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FD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72E8A" w:rsidRDefault="00872E8A" w:rsidP="00872E8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3FDD">
        <w:rPr>
          <w:rFonts w:ascii="Times New Roman" w:hAnsi="Times New Roman" w:cs="Times New Roman"/>
          <w:b/>
          <w:bCs/>
          <w:sz w:val="28"/>
          <w:szCs w:val="28"/>
        </w:rPr>
        <w:t xml:space="preserve">о фонде «Солидарность» </w:t>
      </w:r>
      <w:r w:rsidRPr="00C94DC9">
        <w:rPr>
          <w:rFonts w:ascii="Times New Roman" w:hAnsi="Times New Roman" w:cs="Times New Roman"/>
          <w:b/>
          <w:bCs/>
          <w:sz w:val="28"/>
          <w:szCs w:val="28"/>
        </w:rPr>
        <w:t>Курской городской организации</w:t>
      </w:r>
    </w:p>
    <w:p w:rsidR="00872E8A" w:rsidRPr="00C94DC9" w:rsidRDefault="00872E8A" w:rsidP="00872E8A">
      <w:pPr>
        <w:pStyle w:val="11"/>
        <w:jc w:val="center"/>
        <w:rPr>
          <w:rFonts w:ascii="Times New Roman" w:hAnsi="Times New Roman" w:cs="Times New Roman"/>
          <w:sz w:val="28"/>
          <w:szCs w:val="26"/>
        </w:rPr>
      </w:pPr>
      <w:r w:rsidRPr="00C94DC9">
        <w:rPr>
          <w:rFonts w:ascii="Times New Roman" w:hAnsi="Times New Roman" w:cs="Times New Roman"/>
          <w:b/>
          <w:bCs/>
          <w:sz w:val="28"/>
          <w:szCs w:val="28"/>
        </w:rPr>
        <w:t>Общероссийского профсоюза образования</w:t>
      </w:r>
    </w:p>
    <w:p w:rsidR="00AC7097" w:rsidRPr="00A43FDD" w:rsidRDefault="00AC7097" w:rsidP="00AC7097">
      <w:pPr>
        <w:pStyle w:val="11"/>
        <w:jc w:val="center"/>
        <w:rPr>
          <w:rFonts w:ascii="Times New Roman" w:hAnsi="Times New Roman" w:cs="Times New Roman"/>
          <w:b/>
          <w:bCs/>
        </w:rPr>
      </w:pPr>
    </w:p>
    <w:p w:rsidR="00AC7097" w:rsidRPr="00A43FDD" w:rsidRDefault="00AC7097" w:rsidP="00AC7097">
      <w:pPr>
        <w:pStyle w:val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DD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A43FDD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C7097" w:rsidRPr="00A43FDD" w:rsidRDefault="00AC7097" w:rsidP="00872E8A">
      <w:pPr>
        <w:pStyle w:val="11"/>
        <w:tabs>
          <w:tab w:val="left" w:pos="709"/>
        </w:tabs>
        <w:ind w:left="709" w:hanging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E8A" w:rsidRDefault="00872E8A" w:rsidP="00872E8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Фонд «Солидарность» создается для выполнения Уставных целей и задач, использования его в интересах членов профсоюза </w:t>
      </w:r>
      <w:r w:rsidRPr="00A43FDD">
        <w:rPr>
          <w:rFonts w:ascii="Times New Roman" w:hAnsi="Times New Roman" w:cs="Times New Roman"/>
          <w:bCs/>
          <w:sz w:val="28"/>
          <w:szCs w:val="28"/>
        </w:rPr>
        <w:t xml:space="preserve">Курской городской организации </w:t>
      </w:r>
      <w:r w:rsidRPr="00C94DC9">
        <w:rPr>
          <w:rFonts w:ascii="Times New Roman" w:hAnsi="Times New Roman" w:cs="Times New Roman"/>
          <w:bCs/>
          <w:sz w:val="28"/>
          <w:szCs w:val="28"/>
        </w:rPr>
        <w:t>Общероссийского Профсоюза образования</w:t>
      </w:r>
      <w:r w:rsidRPr="00A43FDD">
        <w:rPr>
          <w:rFonts w:ascii="Times New Roman" w:hAnsi="Times New Roman" w:cs="Times New Roman"/>
          <w:bCs/>
          <w:sz w:val="28"/>
          <w:szCs w:val="28"/>
        </w:rPr>
        <w:t xml:space="preserve"> (далее – Курская городская организация Профсоюза, члены Профсоюза). </w:t>
      </w:r>
    </w:p>
    <w:p w:rsidR="00872E8A" w:rsidRPr="00A43FDD" w:rsidRDefault="00872E8A" w:rsidP="00872E8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Фонд «Солидарность» создается 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пленума </w:t>
      </w:r>
      <w:r w:rsidRPr="00A43FDD">
        <w:rPr>
          <w:rFonts w:ascii="Times New Roman" w:hAnsi="Times New Roman" w:cs="Times New Roman"/>
          <w:bCs/>
          <w:sz w:val="28"/>
          <w:szCs w:val="28"/>
        </w:rPr>
        <w:t>Курской городской организации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43FDD">
        <w:rPr>
          <w:rFonts w:ascii="Times New Roman" w:hAnsi="Times New Roman" w:cs="Times New Roman"/>
          <w:bCs/>
          <w:sz w:val="28"/>
          <w:szCs w:val="28"/>
        </w:rPr>
        <w:t>Профсоюза,</w:t>
      </w:r>
      <w:r w:rsidRPr="00A43FDD">
        <w:rPr>
          <w:rFonts w:ascii="Times New Roman" w:hAnsi="Times New Roman" w:cs="Times New Roman"/>
          <w:sz w:val="28"/>
          <w:szCs w:val="28"/>
        </w:rPr>
        <w:t xml:space="preserve"> Уставом Профсоюза (</w:t>
      </w:r>
      <w:r>
        <w:rPr>
          <w:rFonts w:ascii="Times New Roman" w:hAnsi="Times New Roman" w:cs="Times New Roman"/>
          <w:sz w:val="28"/>
          <w:szCs w:val="28"/>
        </w:rPr>
        <w:t>ст.</w:t>
      </w:r>
      <w:r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43FDD">
        <w:rPr>
          <w:rFonts w:ascii="Times New Roman" w:hAnsi="Times New Roman" w:cs="Times New Roman"/>
          <w:sz w:val="28"/>
          <w:szCs w:val="28"/>
        </w:rPr>
        <w:t xml:space="preserve">), в целях оказания материальной помощи членам Профсоюза и организациям </w:t>
      </w:r>
      <w:r w:rsidRPr="00A43FDD">
        <w:rPr>
          <w:rFonts w:ascii="Times New Roman" w:hAnsi="Times New Roman" w:cs="Times New Roman"/>
          <w:bCs/>
          <w:sz w:val="28"/>
          <w:szCs w:val="28"/>
        </w:rPr>
        <w:t>Курской городской организации Профсоюза</w:t>
      </w:r>
      <w:r w:rsidRPr="00A43FDD">
        <w:rPr>
          <w:rFonts w:ascii="Times New Roman" w:hAnsi="Times New Roman" w:cs="Times New Roman"/>
          <w:sz w:val="28"/>
          <w:szCs w:val="28"/>
        </w:rPr>
        <w:t>.</w:t>
      </w:r>
    </w:p>
    <w:p w:rsidR="00872E8A" w:rsidRPr="00A43FDD" w:rsidRDefault="00872E8A" w:rsidP="00872E8A">
      <w:pPr>
        <w:pStyle w:val="11"/>
        <w:tabs>
          <w:tab w:val="left" w:pos="709"/>
          <w:tab w:val="left" w:pos="141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bookmark5"/>
      <w:bookmarkEnd w:id="1"/>
      <w:r w:rsidRPr="00A43FDD">
        <w:rPr>
          <w:rFonts w:ascii="Times New Roman" w:hAnsi="Times New Roman" w:cs="Times New Roman"/>
          <w:sz w:val="28"/>
          <w:szCs w:val="28"/>
        </w:rPr>
        <w:t xml:space="preserve">1.3.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Фондом «Солидарность» распоряжается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FDD">
        <w:rPr>
          <w:rFonts w:ascii="Times New Roman" w:hAnsi="Times New Roman" w:cs="Times New Roman"/>
          <w:sz w:val="28"/>
          <w:szCs w:val="28"/>
        </w:rPr>
        <w:t xml:space="preserve">резидиум </w:t>
      </w:r>
      <w:r w:rsidRPr="00A43FDD">
        <w:rPr>
          <w:rFonts w:ascii="Times New Roman" w:hAnsi="Times New Roman" w:cs="Times New Roman"/>
          <w:bCs/>
          <w:sz w:val="28"/>
          <w:szCs w:val="28"/>
        </w:rPr>
        <w:t>Курской городской организации Профсоюза</w:t>
      </w:r>
      <w:r w:rsidRPr="00A43FDD">
        <w:rPr>
          <w:rFonts w:ascii="Times New Roman" w:hAnsi="Times New Roman" w:cs="Times New Roman"/>
          <w:sz w:val="28"/>
          <w:szCs w:val="28"/>
        </w:rPr>
        <w:t>.</w:t>
      </w:r>
    </w:p>
    <w:p w:rsidR="00872E8A" w:rsidRPr="00A43FDD" w:rsidRDefault="00872E8A" w:rsidP="00872E8A">
      <w:pPr>
        <w:pStyle w:val="11"/>
        <w:tabs>
          <w:tab w:val="left" w:pos="709"/>
          <w:tab w:val="left" w:pos="1277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 xml:space="preserve">1.4.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>Настоящее Положение разработано в соответствии с действующим законодательством РФ и определяет порядок образования и использования средств из фонда «Солидарность».</w:t>
      </w:r>
    </w:p>
    <w:p w:rsidR="00AC7097" w:rsidRPr="00A43FDD" w:rsidRDefault="00AC7097" w:rsidP="00872E8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</w:p>
    <w:p w:rsidR="00AC7097" w:rsidRPr="00A43FDD" w:rsidRDefault="00AC7097" w:rsidP="00AC7097">
      <w:pPr>
        <w:ind w:firstLine="709"/>
        <w:jc w:val="center"/>
        <w:rPr>
          <w:rFonts w:cs="Times New Roman"/>
          <w:b/>
          <w:sz w:val="28"/>
          <w:szCs w:val="28"/>
        </w:rPr>
      </w:pPr>
      <w:r w:rsidRPr="00A43FDD">
        <w:rPr>
          <w:rFonts w:cs="Times New Roman"/>
          <w:b/>
          <w:sz w:val="28"/>
          <w:szCs w:val="28"/>
          <w:lang w:val="en-US"/>
        </w:rPr>
        <w:t>II</w:t>
      </w:r>
      <w:r w:rsidRPr="00A43FDD">
        <w:rPr>
          <w:rFonts w:cs="Times New Roman"/>
          <w:b/>
          <w:sz w:val="28"/>
          <w:szCs w:val="28"/>
        </w:rPr>
        <w:t xml:space="preserve">. Формирование средств фонда «Солидарность». </w:t>
      </w:r>
    </w:p>
    <w:p w:rsidR="00AC7097" w:rsidRPr="00A43FDD" w:rsidRDefault="00AC7097" w:rsidP="00AC7097">
      <w:pPr>
        <w:ind w:firstLine="709"/>
        <w:jc w:val="center"/>
        <w:rPr>
          <w:rFonts w:cs="Times New Roman"/>
          <w:b/>
          <w:sz w:val="28"/>
          <w:szCs w:val="28"/>
        </w:rPr>
      </w:pPr>
      <w:r w:rsidRPr="00A43FDD">
        <w:rPr>
          <w:rFonts w:cs="Times New Roman"/>
          <w:b/>
          <w:sz w:val="28"/>
          <w:szCs w:val="28"/>
        </w:rPr>
        <w:t>Финансовая деятельность.</w:t>
      </w:r>
    </w:p>
    <w:p w:rsidR="00AC7097" w:rsidRPr="00A43FDD" w:rsidRDefault="00AC7097" w:rsidP="00AC7097">
      <w:pPr>
        <w:ind w:firstLine="709"/>
        <w:jc w:val="center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 </w:t>
      </w:r>
    </w:p>
    <w:p w:rsidR="00872E8A" w:rsidRPr="00A43FDD" w:rsidRDefault="00872E8A" w:rsidP="00872E8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bookmark23"/>
      <w:bookmarkStart w:id="3" w:name="bookmark24"/>
      <w:bookmarkStart w:id="4" w:name="bookmark25"/>
      <w:bookmarkStart w:id="5" w:name="bookmark27"/>
      <w:bookmarkEnd w:id="2"/>
      <w:r w:rsidRPr="00A43FDD">
        <w:rPr>
          <w:rFonts w:ascii="Times New Roman" w:hAnsi="Times New Roman" w:cs="Times New Roman"/>
          <w:sz w:val="28"/>
          <w:szCs w:val="28"/>
        </w:rPr>
        <w:t xml:space="preserve">2.1. Средства фонда «Солидарность» образуются за счет: </w:t>
      </w:r>
    </w:p>
    <w:p w:rsidR="00872E8A" w:rsidRPr="00A43FDD" w:rsidRDefault="00872E8A" w:rsidP="00872E8A">
      <w:pPr>
        <w:pStyle w:val="11"/>
        <w:shd w:val="clear" w:color="auto" w:fill="auto"/>
        <w:tabs>
          <w:tab w:val="left" w:pos="709"/>
          <w:tab w:val="left" w:pos="1201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bookmark12"/>
      <w:bookmarkEnd w:id="6"/>
      <w:r w:rsidRPr="00A43FDD">
        <w:rPr>
          <w:rFonts w:ascii="Times New Roman" w:hAnsi="Times New Roman" w:cs="Times New Roman"/>
          <w:sz w:val="28"/>
          <w:szCs w:val="28"/>
        </w:rPr>
        <w:t>профсоюзных взносов первичных профсоюзных организаций</w:t>
      </w:r>
      <w:r w:rsidRPr="00A43FDD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Pr="00A43FDD">
        <w:rPr>
          <w:rFonts w:ascii="Times New Roman" w:hAnsi="Times New Roman" w:cs="Times New Roman"/>
          <w:sz w:val="28"/>
          <w:szCs w:val="28"/>
        </w:rPr>
        <w:t xml:space="preserve">путем безналичного перечисления на счет Курской </w:t>
      </w:r>
      <w:r>
        <w:rPr>
          <w:rFonts w:ascii="Times New Roman" w:hAnsi="Times New Roman" w:cs="Times New Roman"/>
          <w:sz w:val="28"/>
          <w:szCs w:val="28"/>
        </w:rPr>
        <w:t>городской организации Профсоюза.</w:t>
      </w:r>
    </w:p>
    <w:p w:rsidR="00872E8A" w:rsidRPr="00A43FDD" w:rsidRDefault="00872E8A" w:rsidP="00872E8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bookmark13"/>
      <w:bookmarkStart w:id="8" w:name="bookmark14"/>
      <w:bookmarkStart w:id="9" w:name="bookmark15"/>
      <w:bookmarkEnd w:id="7"/>
      <w:bookmarkEnd w:id="8"/>
      <w:bookmarkEnd w:id="9"/>
      <w:r w:rsidRPr="00A43FDD">
        <w:rPr>
          <w:rFonts w:ascii="Times New Roman" w:hAnsi="Times New Roman" w:cs="Times New Roman"/>
          <w:sz w:val="28"/>
          <w:szCs w:val="28"/>
        </w:rPr>
        <w:t xml:space="preserve">2.2.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>Размер отчислений</w:t>
      </w:r>
      <w:r>
        <w:rPr>
          <w:rFonts w:ascii="Times New Roman" w:hAnsi="Times New Roman" w:cs="Times New Roman"/>
          <w:sz w:val="28"/>
          <w:szCs w:val="28"/>
        </w:rPr>
        <w:t xml:space="preserve"> с каждой организации </w:t>
      </w:r>
      <w:r w:rsidRPr="00A43FDD">
        <w:rPr>
          <w:rFonts w:ascii="Times New Roman" w:hAnsi="Times New Roman" w:cs="Times New Roman"/>
          <w:sz w:val="28"/>
          <w:szCs w:val="28"/>
        </w:rPr>
        <w:t>утверждается на общем собрании председателей первичных профсоюзных организаций Курской городской организации Профсоюза в декабре месяце каждого года.</w:t>
      </w:r>
    </w:p>
    <w:p w:rsidR="00872E8A" w:rsidRPr="00A43FDD" w:rsidRDefault="00872E8A" w:rsidP="00872E8A">
      <w:pPr>
        <w:pStyle w:val="11"/>
        <w:tabs>
          <w:tab w:val="left" w:pos="709"/>
          <w:tab w:val="left" w:pos="1301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 xml:space="preserve">2.3.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>Главный бухгалтер горкома Профсоюза осуществляет отчисления денежных</w:t>
      </w:r>
      <w:r>
        <w:rPr>
          <w:rFonts w:ascii="Times New Roman" w:hAnsi="Times New Roman" w:cs="Times New Roman"/>
          <w:sz w:val="28"/>
          <w:szCs w:val="28"/>
        </w:rPr>
        <w:t xml:space="preserve"> средств в фонд «Солидарность» </w:t>
      </w:r>
      <w:r w:rsidRPr="00A43FDD">
        <w:rPr>
          <w:rFonts w:ascii="Times New Roman" w:hAnsi="Times New Roman" w:cs="Times New Roman"/>
          <w:sz w:val="28"/>
          <w:szCs w:val="28"/>
        </w:rPr>
        <w:t xml:space="preserve">и производит выплаты на основании постановления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FDD">
        <w:rPr>
          <w:rFonts w:ascii="Times New Roman" w:hAnsi="Times New Roman" w:cs="Times New Roman"/>
          <w:sz w:val="28"/>
          <w:szCs w:val="28"/>
        </w:rPr>
        <w:t>резидиума горкома Профсоюза.</w:t>
      </w:r>
    </w:p>
    <w:p w:rsidR="00872E8A" w:rsidRPr="00A43FDD" w:rsidRDefault="00872E8A" w:rsidP="00872E8A">
      <w:pPr>
        <w:pStyle w:val="11"/>
        <w:tabs>
          <w:tab w:val="left" w:pos="709"/>
          <w:tab w:val="left" w:pos="1291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bookmark16"/>
      <w:bookmarkEnd w:id="10"/>
      <w:r w:rsidRPr="00A43FDD">
        <w:rPr>
          <w:rFonts w:ascii="Times New Roman" w:hAnsi="Times New Roman" w:cs="Times New Roman"/>
          <w:sz w:val="28"/>
          <w:szCs w:val="28"/>
        </w:rPr>
        <w:t xml:space="preserve">2.4.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>Выплаты из средств фонда «Солидарность» осуществляются при наличии денежных средств в фонде.</w:t>
      </w:r>
    </w:p>
    <w:p w:rsidR="00872E8A" w:rsidRPr="00A43FDD" w:rsidRDefault="00872E8A" w:rsidP="00872E8A">
      <w:pPr>
        <w:pStyle w:val="11"/>
        <w:tabs>
          <w:tab w:val="left" w:pos="709"/>
          <w:tab w:val="left" w:pos="1273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bookmark17"/>
      <w:bookmarkEnd w:id="11"/>
      <w:r w:rsidRPr="00A43FDD">
        <w:rPr>
          <w:rFonts w:ascii="Times New Roman" w:hAnsi="Times New Roman" w:cs="Times New Roman"/>
          <w:sz w:val="28"/>
          <w:szCs w:val="28"/>
        </w:rPr>
        <w:t xml:space="preserve">2.5.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Правом пользования средств из фонда «Солидарность» имеют члены профсоюза первичных профсоюзных организаций, входящих в состав </w:t>
      </w:r>
      <w:r w:rsidRPr="00A43FDD">
        <w:rPr>
          <w:rFonts w:ascii="Times New Roman" w:hAnsi="Times New Roman" w:cs="Times New Roman"/>
          <w:sz w:val="28"/>
          <w:szCs w:val="28"/>
        </w:rPr>
        <w:lastRenderedPageBreak/>
        <w:t xml:space="preserve">Курской городской организации Профсоюза, выполняющих Уставные требования, решения вышестоящих профсоюзных органов и перечисляющие установленные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FDD">
        <w:rPr>
          <w:rFonts w:ascii="Times New Roman" w:hAnsi="Times New Roman" w:cs="Times New Roman"/>
          <w:sz w:val="28"/>
          <w:szCs w:val="28"/>
        </w:rPr>
        <w:t>ленумом Курской городской организации Профсоюза отчисления членских профсоюзных взносов от валового сбора в Курскую городскую организацию Профсоюза.</w:t>
      </w:r>
    </w:p>
    <w:p w:rsidR="00872E8A" w:rsidRPr="00A43FDD" w:rsidRDefault="00872E8A" w:rsidP="00872E8A">
      <w:pPr>
        <w:pStyle w:val="11"/>
        <w:tabs>
          <w:tab w:val="left" w:pos="709"/>
          <w:tab w:val="left" w:pos="1273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bookmark18"/>
      <w:bookmarkEnd w:id="12"/>
      <w:r w:rsidRPr="00A43FDD"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По решению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FDD">
        <w:rPr>
          <w:rFonts w:ascii="Times New Roman" w:hAnsi="Times New Roman" w:cs="Times New Roman"/>
          <w:sz w:val="28"/>
          <w:szCs w:val="28"/>
        </w:rPr>
        <w:t>резидиума Курской городской организации Профсоюза финансовая поддержка может быть оказана организациям Профсоюза в связи со стихийными бедствиями, пожарами.</w:t>
      </w:r>
    </w:p>
    <w:p w:rsidR="00872E8A" w:rsidRPr="00A43FDD" w:rsidRDefault="00872E8A" w:rsidP="00872E8A">
      <w:pPr>
        <w:pStyle w:val="11"/>
        <w:tabs>
          <w:tab w:val="left" w:pos="709"/>
          <w:tab w:val="left" w:pos="1268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bookmark19"/>
      <w:bookmarkEnd w:id="13"/>
      <w:r w:rsidRPr="00A43FDD">
        <w:rPr>
          <w:rFonts w:ascii="Times New Roman" w:hAnsi="Times New Roman" w:cs="Times New Roman"/>
          <w:sz w:val="28"/>
          <w:szCs w:val="28"/>
        </w:rPr>
        <w:t xml:space="preserve">2.7.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>Первичная профсоюзная организация, не перечисляющая в текущем финансовом году в течение 3-х месяцев членские профсоюзные взносы в установленном размере, и её члены Профсоюза утрачивают право на получение материальной помощи из фонда «Солидарность».</w:t>
      </w:r>
      <w:bookmarkStart w:id="14" w:name="bookmark20"/>
      <w:bookmarkEnd w:id="14"/>
    </w:p>
    <w:p w:rsidR="00872E8A" w:rsidRPr="00A43FDD" w:rsidRDefault="00872E8A" w:rsidP="00872E8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bookmark21"/>
      <w:bookmarkStart w:id="16" w:name="bookmark22"/>
      <w:bookmarkEnd w:id="15"/>
      <w:bookmarkEnd w:id="16"/>
      <w:r w:rsidRPr="00A43FDD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A43FD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Решение о прекращении деятельности фонда «Солидарность» принимается Пленумом Курской городской организации Профсоюза. </w:t>
      </w:r>
    </w:p>
    <w:p w:rsidR="00AC7097" w:rsidRPr="00A43FDD" w:rsidRDefault="00AC7097" w:rsidP="00AC7097">
      <w:pPr>
        <w:pStyle w:val="11"/>
        <w:tabs>
          <w:tab w:val="left" w:pos="141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7097" w:rsidRDefault="00AC7097" w:rsidP="00CE7FA7">
      <w:pPr>
        <w:pStyle w:val="11"/>
        <w:tabs>
          <w:tab w:val="left" w:pos="141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FD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43FDD">
        <w:rPr>
          <w:rFonts w:ascii="Times New Roman" w:hAnsi="Times New Roman" w:cs="Times New Roman"/>
          <w:b/>
          <w:sz w:val="28"/>
          <w:szCs w:val="28"/>
        </w:rPr>
        <w:t xml:space="preserve">. </w:t>
      </w:r>
      <w:bookmarkEnd w:id="3"/>
      <w:bookmarkEnd w:id="4"/>
      <w:bookmarkEnd w:id="5"/>
      <w:r w:rsidRPr="00A43FDD">
        <w:rPr>
          <w:rFonts w:ascii="Times New Roman" w:hAnsi="Times New Roman" w:cs="Times New Roman"/>
          <w:b/>
          <w:sz w:val="28"/>
          <w:szCs w:val="28"/>
        </w:rPr>
        <w:t>Цели и задачи</w:t>
      </w:r>
    </w:p>
    <w:p w:rsidR="00CE7FA7" w:rsidRPr="00CE7FA7" w:rsidRDefault="00CE7FA7" w:rsidP="00CE7FA7">
      <w:pPr>
        <w:pStyle w:val="11"/>
        <w:tabs>
          <w:tab w:val="left" w:pos="1417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E8A" w:rsidRPr="00A43FDD" w:rsidRDefault="00872E8A" w:rsidP="00872E8A">
      <w:pPr>
        <w:widowControl w:val="0"/>
        <w:ind w:left="709" w:hanging="709"/>
        <w:jc w:val="both"/>
        <w:rPr>
          <w:rFonts w:cs="Times New Roman"/>
          <w:sz w:val="28"/>
          <w:szCs w:val="28"/>
          <w:lang w:eastAsia="ru-RU"/>
        </w:rPr>
      </w:pPr>
      <w:bookmarkStart w:id="17" w:name="bookmark28"/>
      <w:bookmarkEnd w:id="17"/>
      <w:r w:rsidRPr="00A43FDD">
        <w:rPr>
          <w:rFonts w:cs="Times New Roman"/>
          <w:sz w:val="28"/>
          <w:szCs w:val="28"/>
        </w:rPr>
        <w:t xml:space="preserve">3.1. 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 xml:space="preserve">Своей деятельностью фонд «Солидарность» обеспечивает финансовую поддержку членов Профсоюза, </w:t>
      </w:r>
      <w:r w:rsidRPr="00A43FDD">
        <w:rPr>
          <w:rFonts w:cs="Times New Roman"/>
          <w:sz w:val="28"/>
          <w:szCs w:val="28"/>
          <w:lang w:eastAsia="ru-RU"/>
        </w:rPr>
        <w:t>находящи</w:t>
      </w:r>
      <w:r w:rsidRPr="00A43FDD">
        <w:rPr>
          <w:rFonts w:cs="Times New Roman"/>
          <w:sz w:val="28"/>
          <w:szCs w:val="28"/>
        </w:rPr>
        <w:t>х</w:t>
      </w:r>
      <w:r w:rsidRPr="00A43FDD">
        <w:rPr>
          <w:rFonts w:cs="Times New Roman"/>
          <w:sz w:val="28"/>
          <w:szCs w:val="28"/>
          <w:lang w:eastAsia="ru-RU"/>
        </w:rPr>
        <w:t>ся в трудной жизненной ситуации, в виде денежной выплаты</w:t>
      </w:r>
      <w:r w:rsidRPr="00A43FDD">
        <w:rPr>
          <w:rFonts w:cs="Times New Roman"/>
          <w:sz w:val="28"/>
          <w:szCs w:val="28"/>
        </w:rPr>
        <w:t xml:space="preserve">. </w:t>
      </w:r>
      <w:r w:rsidRPr="00A43FDD">
        <w:rPr>
          <w:rFonts w:cs="Times New Roman"/>
          <w:sz w:val="28"/>
          <w:szCs w:val="28"/>
          <w:lang w:eastAsia="ru-RU"/>
        </w:rPr>
        <w:t>Трудная жизненная ситуация – ситуация, объективно нарушающая жизнедеятельность члена Профсоюза, возникшая по независящим от него причинам. Это может быть:</w:t>
      </w:r>
    </w:p>
    <w:p w:rsidR="00872E8A" w:rsidRDefault="00872E8A" w:rsidP="00872E8A">
      <w:pPr>
        <w:suppressAutoHyphens w:val="0"/>
        <w:jc w:val="both"/>
        <w:rPr>
          <w:rFonts w:cs="Times New Roman"/>
          <w:sz w:val="28"/>
          <w:szCs w:val="28"/>
        </w:rPr>
      </w:pPr>
      <w:bookmarkStart w:id="18" w:name="bookmark29"/>
      <w:bookmarkStart w:id="19" w:name="bookmark34"/>
      <w:bookmarkEnd w:id="18"/>
      <w:bookmarkEnd w:id="19"/>
      <w:r w:rsidRPr="00A43FDD">
        <w:rPr>
          <w:rFonts w:cs="Times New Roman"/>
          <w:sz w:val="28"/>
          <w:szCs w:val="28"/>
        </w:rPr>
        <w:tab/>
        <w:t>погребение близких родственников (супруг, супруга, родители, дети);</w:t>
      </w:r>
    </w:p>
    <w:p w:rsidR="00872E8A" w:rsidRPr="00A43FDD" w:rsidRDefault="00872E8A" w:rsidP="00872E8A">
      <w:pPr>
        <w:suppressAutoHyphens w:val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погребение сотрудника - члена профсоюза;</w:t>
      </w:r>
    </w:p>
    <w:p w:rsidR="00872E8A" w:rsidRPr="00A43FDD" w:rsidRDefault="00872E8A" w:rsidP="00872E8A">
      <w:pPr>
        <w:suppressAutoHyphens w:val="0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ab/>
        <w:t>покупка дорогостоящих медикаментов;</w:t>
      </w:r>
    </w:p>
    <w:p w:rsidR="00872E8A" w:rsidRPr="00A43FDD" w:rsidRDefault="00872E8A" w:rsidP="00872E8A">
      <w:pPr>
        <w:suppressAutoHyphens w:val="0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ab/>
        <w:t>дорогое медицинское обследование;</w:t>
      </w:r>
    </w:p>
    <w:p w:rsidR="00872E8A" w:rsidRPr="00A43FDD" w:rsidRDefault="00872E8A" w:rsidP="00872E8A">
      <w:pPr>
        <w:suppressAutoHyphens w:val="0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ab/>
        <w:t>проведение платн</w:t>
      </w:r>
      <w:r>
        <w:rPr>
          <w:rFonts w:cs="Times New Roman"/>
          <w:sz w:val="28"/>
          <w:szCs w:val="28"/>
        </w:rPr>
        <w:t>ой операции или послеоперационная</w:t>
      </w:r>
      <w:r w:rsidRPr="00A43FDD">
        <w:rPr>
          <w:rFonts w:cs="Times New Roman"/>
          <w:sz w:val="28"/>
          <w:szCs w:val="28"/>
        </w:rPr>
        <w:t xml:space="preserve"> реабилитаци</w:t>
      </w:r>
      <w:r>
        <w:rPr>
          <w:rFonts w:cs="Times New Roman"/>
          <w:sz w:val="28"/>
          <w:szCs w:val="28"/>
        </w:rPr>
        <w:t>я</w:t>
      </w:r>
      <w:r w:rsidRPr="00A43FDD">
        <w:rPr>
          <w:rFonts w:cs="Times New Roman"/>
          <w:sz w:val="28"/>
          <w:szCs w:val="28"/>
        </w:rPr>
        <w:t xml:space="preserve"> члена профсоюза и его детей;</w:t>
      </w:r>
    </w:p>
    <w:p w:rsidR="00872E8A" w:rsidRPr="00A43FDD" w:rsidRDefault="00872E8A" w:rsidP="00872E8A">
      <w:pPr>
        <w:suppressAutoHyphens w:val="0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ab/>
        <w:t>трудовое увечье;</w:t>
      </w:r>
    </w:p>
    <w:p w:rsidR="00872E8A" w:rsidRPr="00A43FDD" w:rsidRDefault="00872E8A" w:rsidP="00872E8A">
      <w:pPr>
        <w:suppressAutoHyphens w:val="0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ab/>
        <w:t>пожар, стихийные бедствия, краж</w:t>
      </w:r>
      <w:r>
        <w:rPr>
          <w:rFonts w:cs="Times New Roman"/>
          <w:sz w:val="28"/>
          <w:szCs w:val="28"/>
        </w:rPr>
        <w:t>а</w:t>
      </w:r>
      <w:r w:rsidRPr="00A43FDD">
        <w:rPr>
          <w:rFonts w:cs="Times New Roman"/>
          <w:sz w:val="28"/>
          <w:szCs w:val="28"/>
        </w:rPr>
        <w:t xml:space="preserve"> имущества;</w:t>
      </w:r>
    </w:p>
    <w:p w:rsidR="00872E8A" w:rsidRPr="00A43FDD" w:rsidRDefault="00872E8A" w:rsidP="00872E8A">
      <w:pPr>
        <w:widowControl w:val="0"/>
        <w:jc w:val="both"/>
        <w:rPr>
          <w:rFonts w:cs="Times New Roman"/>
          <w:sz w:val="28"/>
          <w:szCs w:val="28"/>
          <w:lang w:eastAsia="ru-RU"/>
        </w:rPr>
      </w:pPr>
      <w:r w:rsidRPr="00A43FDD">
        <w:rPr>
          <w:rFonts w:cs="Times New Roman"/>
          <w:sz w:val="28"/>
          <w:szCs w:val="28"/>
        </w:rPr>
        <w:tab/>
        <w:t xml:space="preserve">другие трудные жизненные ситуации, требующие конкретного рассмотрения. </w:t>
      </w:r>
    </w:p>
    <w:p w:rsidR="00872E8A" w:rsidRPr="00A43FDD" w:rsidRDefault="00872E8A" w:rsidP="00872E8A">
      <w:pPr>
        <w:tabs>
          <w:tab w:val="left" w:pos="709"/>
        </w:tabs>
        <w:suppressAutoHyphens w:val="0"/>
        <w:ind w:left="709" w:hanging="709"/>
        <w:jc w:val="both"/>
        <w:rPr>
          <w:rFonts w:cs="Times New Roman"/>
          <w:b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3.2. 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 xml:space="preserve">Частичное возмещение расходов на </w:t>
      </w:r>
      <w:r w:rsidRPr="00A43FDD">
        <w:rPr>
          <w:rFonts w:cs="Times New Roman"/>
          <w:sz w:val="28"/>
          <w:szCs w:val="28"/>
          <w:lang w:eastAsia="ru-RU"/>
        </w:rPr>
        <w:t>санаторно-курортн</w:t>
      </w:r>
      <w:r>
        <w:rPr>
          <w:rFonts w:cs="Times New Roman"/>
          <w:sz w:val="28"/>
          <w:szCs w:val="28"/>
          <w:lang w:eastAsia="ru-RU"/>
        </w:rPr>
        <w:t>ое</w:t>
      </w:r>
      <w:r w:rsidRPr="00A43FDD">
        <w:rPr>
          <w:rFonts w:cs="Times New Roman"/>
          <w:sz w:val="28"/>
          <w:szCs w:val="28"/>
          <w:lang w:eastAsia="ru-RU"/>
        </w:rPr>
        <w:t xml:space="preserve"> лечение</w:t>
      </w:r>
      <w:r>
        <w:rPr>
          <w:rFonts w:cs="Times New Roman"/>
          <w:sz w:val="28"/>
          <w:szCs w:val="28"/>
          <w:lang w:eastAsia="ru-RU"/>
        </w:rPr>
        <w:t xml:space="preserve"> для члена профсоюза</w:t>
      </w:r>
      <w:r w:rsidRPr="00A43FDD">
        <w:rPr>
          <w:rFonts w:cs="Times New Roman"/>
          <w:b/>
          <w:sz w:val="28"/>
          <w:szCs w:val="28"/>
        </w:rPr>
        <w:t>.</w:t>
      </w:r>
    </w:p>
    <w:p w:rsidR="00872E8A" w:rsidRPr="00A43FDD" w:rsidRDefault="00872E8A" w:rsidP="00872E8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3.3. 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>Финансирование митингов, пикетов, других коллективных акций протеста.</w:t>
      </w:r>
    </w:p>
    <w:p w:rsidR="00582C6F" w:rsidRPr="00A43FDD" w:rsidRDefault="00582C6F" w:rsidP="00AC7097">
      <w:pPr>
        <w:jc w:val="both"/>
        <w:rPr>
          <w:rFonts w:cs="Times New Roman"/>
          <w:sz w:val="28"/>
          <w:szCs w:val="28"/>
        </w:rPr>
      </w:pPr>
    </w:p>
    <w:p w:rsidR="00AC7097" w:rsidRPr="00A43FDD" w:rsidRDefault="00AC7097" w:rsidP="00AC7097">
      <w:pPr>
        <w:jc w:val="center"/>
        <w:rPr>
          <w:rFonts w:cs="Times New Roman"/>
          <w:b/>
          <w:sz w:val="28"/>
          <w:szCs w:val="28"/>
        </w:rPr>
      </w:pPr>
      <w:r w:rsidRPr="00A43FDD">
        <w:rPr>
          <w:rFonts w:cs="Times New Roman"/>
          <w:b/>
          <w:sz w:val="28"/>
          <w:szCs w:val="28"/>
          <w:lang w:val="en-US"/>
        </w:rPr>
        <w:t>IV</w:t>
      </w:r>
      <w:r w:rsidRPr="00A43FDD">
        <w:rPr>
          <w:rFonts w:cs="Times New Roman"/>
          <w:b/>
          <w:sz w:val="28"/>
          <w:szCs w:val="28"/>
        </w:rPr>
        <w:t xml:space="preserve">. Условия оказания материальной помощи из фонда «Солидарность»  </w:t>
      </w:r>
    </w:p>
    <w:p w:rsidR="00AC7097" w:rsidRPr="00A43FDD" w:rsidRDefault="00AC7097" w:rsidP="00AC7097">
      <w:pPr>
        <w:jc w:val="center"/>
        <w:rPr>
          <w:rFonts w:cs="Times New Roman"/>
          <w:b/>
          <w:sz w:val="28"/>
          <w:szCs w:val="28"/>
        </w:rPr>
      </w:pPr>
    </w:p>
    <w:p w:rsidR="00872E8A" w:rsidRPr="00A43FDD" w:rsidRDefault="00872E8A" w:rsidP="00872E8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>4.1.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>Материальная помощь из фонда «Солидарность» может быть оказана каждому нуждающемуся члену Профсоюза при условии, что он является:</w:t>
      </w:r>
    </w:p>
    <w:p w:rsidR="00872E8A" w:rsidRPr="00872E8A" w:rsidRDefault="00872E8A" w:rsidP="00872E8A">
      <w:pPr>
        <w:pStyle w:val="ac"/>
        <w:numPr>
          <w:ilvl w:val="0"/>
          <w:numId w:val="41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2E8A">
        <w:rPr>
          <w:rFonts w:ascii="Times New Roman" w:hAnsi="Times New Roman" w:cs="Times New Roman"/>
          <w:sz w:val="28"/>
          <w:szCs w:val="28"/>
        </w:rPr>
        <w:t xml:space="preserve">членом профсоюзной организации; </w:t>
      </w:r>
    </w:p>
    <w:p w:rsidR="00872E8A" w:rsidRPr="00872E8A" w:rsidRDefault="00872E8A" w:rsidP="00872E8A">
      <w:pPr>
        <w:pStyle w:val="ac"/>
        <w:numPr>
          <w:ilvl w:val="0"/>
          <w:numId w:val="41"/>
        </w:numPr>
        <w:spacing w:after="0" w:line="240" w:lineRule="auto"/>
        <w:ind w:left="1423" w:hanging="357"/>
        <w:jc w:val="both"/>
        <w:rPr>
          <w:rFonts w:ascii="Times New Roman" w:hAnsi="Times New Roman" w:cs="Times New Roman"/>
          <w:sz w:val="28"/>
          <w:szCs w:val="28"/>
        </w:rPr>
      </w:pPr>
      <w:r w:rsidRPr="00872E8A">
        <w:rPr>
          <w:rFonts w:ascii="Times New Roman" w:hAnsi="Times New Roman" w:cs="Times New Roman"/>
          <w:sz w:val="28"/>
          <w:szCs w:val="28"/>
        </w:rPr>
        <w:t xml:space="preserve">неработающим членом Профсоюза (ветеран педагогического труда, состоит на учете в первичной профсоюзной организации, т.е. при </w:t>
      </w:r>
      <w:r w:rsidRPr="00872E8A">
        <w:rPr>
          <w:rFonts w:ascii="Times New Roman" w:hAnsi="Times New Roman" w:cs="Times New Roman"/>
          <w:sz w:val="28"/>
          <w:szCs w:val="28"/>
        </w:rPr>
        <w:lastRenderedPageBreak/>
        <w:t xml:space="preserve">увольнении не подавал заявления о выходе из профсоюза, и ушел на пенсию из учреждения образования города Курска). </w:t>
      </w:r>
    </w:p>
    <w:p w:rsidR="00872E8A" w:rsidRPr="00A43FDD" w:rsidRDefault="00872E8A" w:rsidP="00872E8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4.2. 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>Материальная помощь из фонда «Солидарность» может предоставляться члену Профсоюза один раз в календарный год и не должна носить регулярный характер.</w:t>
      </w:r>
    </w:p>
    <w:p w:rsidR="00872E8A" w:rsidRPr="00A43FDD" w:rsidRDefault="00872E8A" w:rsidP="00872E8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4.3. 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>В исключительных случаях (смерть близких родственников, операции, пожар или стихийные бедствия) материальная помощь может быть оказана по нескольким критериям.</w:t>
      </w:r>
    </w:p>
    <w:p w:rsidR="00872E8A" w:rsidRPr="00A43FDD" w:rsidRDefault="00872E8A" w:rsidP="00872E8A">
      <w:pPr>
        <w:pStyle w:val="11"/>
        <w:widowControl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 xml:space="preserve">4.4.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Размер материальной помощи из фонда «Солидарность» устанавливается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FDD">
        <w:rPr>
          <w:rFonts w:ascii="Times New Roman" w:hAnsi="Times New Roman" w:cs="Times New Roman"/>
          <w:sz w:val="28"/>
          <w:szCs w:val="28"/>
        </w:rPr>
        <w:t>резидиумом горкома Профсоюза.</w:t>
      </w:r>
    </w:p>
    <w:p w:rsidR="00AC7097" w:rsidRPr="00A43FDD" w:rsidRDefault="00AC7097" w:rsidP="00AC7097">
      <w:pPr>
        <w:jc w:val="both"/>
        <w:rPr>
          <w:rFonts w:cs="Times New Roman"/>
          <w:sz w:val="28"/>
          <w:szCs w:val="28"/>
        </w:rPr>
      </w:pPr>
    </w:p>
    <w:p w:rsidR="00AC7097" w:rsidRPr="00A43FDD" w:rsidRDefault="00AC7097" w:rsidP="00AC7097">
      <w:pPr>
        <w:jc w:val="center"/>
        <w:rPr>
          <w:rFonts w:cs="Times New Roman"/>
          <w:b/>
          <w:sz w:val="28"/>
          <w:szCs w:val="28"/>
        </w:rPr>
      </w:pPr>
      <w:r w:rsidRPr="00A43FDD">
        <w:rPr>
          <w:rFonts w:cs="Times New Roman"/>
          <w:b/>
          <w:sz w:val="28"/>
          <w:szCs w:val="28"/>
          <w:lang w:val="en-US"/>
        </w:rPr>
        <w:t>V</w:t>
      </w:r>
      <w:r w:rsidRPr="00A43FDD">
        <w:rPr>
          <w:rFonts w:cs="Times New Roman"/>
          <w:b/>
          <w:sz w:val="28"/>
          <w:szCs w:val="28"/>
        </w:rPr>
        <w:t xml:space="preserve">. Порядок и размеры оказания материальной помощи </w:t>
      </w:r>
    </w:p>
    <w:p w:rsidR="00AC7097" w:rsidRPr="00A43FDD" w:rsidRDefault="00AC7097" w:rsidP="00AC7097">
      <w:pPr>
        <w:jc w:val="center"/>
        <w:rPr>
          <w:rFonts w:cs="Times New Roman"/>
          <w:b/>
          <w:sz w:val="28"/>
          <w:szCs w:val="28"/>
        </w:rPr>
      </w:pPr>
      <w:r w:rsidRPr="00A43FDD">
        <w:rPr>
          <w:rFonts w:cs="Times New Roman"/>
          <w:b/>
          <w:sz w:val="28"/>
          <w:szCs w:val="28"/>
        </w:rPr>
        <w:t xml:space="preserve">из фонда «Солидарность»  </w:t>
      </w:r>
    </w:p>
    <w:p w:rsidR="00AC7097" w:rsidRPr="00A43FDD" w:rsidRDefault="00AC7097" w:rsidP="00AC7097">
      <w:pPr>
        <w:jc w:val="center"/>
        <w:rPr>
          <w:rFonts w:cs="Times New Roman"/>
          <w:sz w:val="28"/>
          <w:szCs w:val="28"/>
        </w:rPr>
      </w:pPr>
    </w:p>
    <w:p w:rsidR="00872E8A" w:rsidRPr="00A43FDD" w:rsidRDefault="00872E8A" w:rsidP="007E2F2A">
      <w:pPr>
        <w:pStyle w:val="11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>5.3. Порядок оказания материальной помощи из фонда «Солидарность»:</w:t>
      </w:r>
    </w:p>
    <w:p w:rsidR="00872E8A" w:rsidRPr="00A43FDD" w:rsidRDefault="00872E8A" w:rsidP="007E2F2A">
      <w:pPr>
        <w:pStyle w:val="11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ab/>
        <w:t>- член Профсоюза, нуждающийся в материальной помощи, подает заявление в профсоюзный комитет первичной профсоюзной организации;</w:t>
      </w:r>
    </w:p>
    <w:p w:rsidR="00872E8A" w:rsidRPr="00A43FDD" w:rsidRDefault="00872E8A" w:rsidP="007E2F2A">
      <w:pPr>
        <w:pStyle w:val="11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ab/>
        <w:t>- профсоюзный комитет первичной профсоюзной организации принимает решение о необходимости выделения материальной помощи члену Профсоюза из фонда «Солидарность»;</w:t>
      </w:r>
    </w:p>
    <w:p w:rsidR="00872E8A" w:rsidRPr="00A43FDD" w:rsidRDefault="00872E8A" w:rsidP="007E2F2A">
      <w:pPr>
        <w:pStyle w:val="11"/>
        <w:tabs>
          <w:tab w:val="left" w:pos="1134"/>
        </w:tabs>
        <w:spacing w:line="240" w:lineRule="auto"/>
        <w:ind w:left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ab/>
        <w:t>- профсоюзный комитет первичной профсоюзной организации обращается с ходатайством в горком Профсоюза о выделении материальной помощи члену профсоюза из фонда «Солидарность»;</w:t>
      </w:r>
    </w:p>
    <w:p w:rsidR="00872E8A" w:rsidRPr="00A43FDD" w:rsidRDefault="00872E8A" w:rsidP="007E2F2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 xml:space="preserve">5.4. </w:t>
      </w:r>
      <w:r w:rsidR="007E2F2A"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Материальная помощь выдается (или перечисляется) главным бухгалтером горкома Профсоюза после рассмотрения заявления и соответствующих документов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FDD">
        <w:rPr>
          <w:rFonts w:ascii="Times New Roman" w:hAnsi="Times New Roman" w:cs="Times New Roman"/>
          <w:sz w:val="28"/>
          <w:szCs w:val="28"/>
        </w:rPr>
        <w:t>резидиумом Курской городской организации профсоюза.</w:t>
      </w:r>
    </w:p>
    <w:p w:rsidR="00872E8A" w:rsidRPr="00A43FDD" w:rsidRDefault="00872E8A" w:rsidP="007E2F2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5.5. </w:t>
      </w:r>
      <w:r w:rsidR="007E2F2A"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>Денежная сумма выдается лично члену Профсоюза, нуждающемуся в оказании материальной помощи, по расходному ордеру главным бухгалтером горкома Профсоюза при предъявлении паспорта или другого документа, удостоверяющего личность, или перечисляется</w:t>
      </w:r>
      <w:r w:rsidRPr="00A43FDD">
        <w:rPr>
          <w:rFonts w:cs="Times New Roman"/>
          <w:b/>
          <w:sz w:val="28"/>
          <w:szCs w:val="28"/>
        </w:rPr>
        <w:t xml:space="preserve"> </w:t>
      </w:r>
      <w:r w:rsidRPr="00A43FDD">
        <w:rPr>
          <w:rFonts w:cs="Times New Roman"/>
          <w:sz w:val="28"/>
          <w:szCs w:val="28"/>
        </w:rPr>
        <w:t>на лицевой счет члена Профсоюза согласно порядку ведения кассовых организаций.</w:t>
      </w:r>
    </w:p>
    <w:p w:rsidR="00872E8A" w:rsidRPr="00A43FDD" w:rsidRDefault="00872E8A" w:rsidP="007E2F2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5.6. </w:t>
      </w:r>
      <w:r w:rsidR="007E2F2A"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 xml:space="preserve">На погребение сотрудника, члена профсоюза, материальная помощь из фонда «Солидарность» выдается родственнику умершего. В отдельных случаях такая материальная помощь может быть выдана председателю профкома первичной профсоюзной организации для организации похорон. Денежные средства могут быть использованы на приобретение венка, похоронных принадлежностей и проч. Такие расходы должны быть подтверждены </w:t>
      </w:r>
      <w:r>
        <w:rPr>
          <w:rFonts w:cs="Times New Roman"/>
          <w:sz w:val="28"/>
          <w:szCs w:val="28"/>
        </w:rPr>
        <w:t>соответствующими</w:t>
      </w:r>
      <w:r w:rsidRPr="00A43FDD">
        <w:rPr>
          <w:rFonts w:cs="Times New Roman"/>
          <w:sz w:val="28"/>
          <w:szCs w:val="28"/>
        </w:rPr>
        <w:t xml:space="preserve"> документами. </w:t>
      </w:r>
    </w:p>
    <w:p w:rsidR="00872E8A" w:rsidRPr="00A43FDD" w:rsidRDefault="00872E8A" w:rsidP="007E2F2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5.7. </w:t>
      </w:r>
      <w:r w:rsidR="007E2F2A"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>Настоящее Положение гарантирует следующие размеры материальной помощи за счет средств фонда «Солидарность»:</w:t>
      </w:r>
    </w:p>
    <w:p w:rsidR="00872E8A" w:rsidRPr="007E2F2A" w:rsidRDefault="00872E8A" w:rsidP="007E2F2A">
      <w:pPr>
        <w:pStyle w:val="ac"/>
        <w:numPr>
          <w:ilvl w:val="0"/>
          <w:numId w:val="42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F2A">
        <w:rPr>
          <w:rFonts w:ascii="Times New Roman" w:hAnsi="Times New Roman" w:cs="Times New Roman"/>
          <w:sz w:val="28"/>
          <w:szCs w:val="28"/>
        </w:rPr>
        <w:t>на погребение близких родственников члена профсоюза (супруг, супруга, дети, родители) - от 1000 до 5000 рублей;</w:t>
      </w:r>
    </w:p>
    <w:p w:rsidR="00872E8A" w:rsidRPr="007E2F2A" w:rsidRDefault="00872E8A" w:rsidP="007E2F2A">
      <w:pPr>
        <w:pStyle w:val="ac"/>
        <w:numPr>
          <w:ilvl w:val="0"/>
          <w:numId w:val="42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F2A">
        <w:rPr>
          <w:rFonts w:ascii="Times New Roman" w:hAnsi="Times New Roman" w:cs="Times New Roman"/>
          <w:sz w:val="28"/>
          <w:szCs w:val="28"/>
        </w:rPr>
        <w:t>на погребение члена профсоюза – от 1000 до 10000 рублей;</w:t>
      </w:r>
    </w:p>
    <w:p w:rsidR="00872E8A" w:rsidRPr="007E2F2A" w:rsidRDefault="00872E8A" w:rsidP="007E2F2A">
      <w:pPr>
        <w:pStyle w:val="ac"/>
        <w:numPr>
          <w:ilvl w:val="0"/>
          <w:numId w:val="42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F2A">
        <w:rPr>
          <w:rFonts w:ascii="Times New Roman" w:hAnsi="Times New Roman" w:cs="Times New Roman"/>
          <w:sz w:val="28"/>
          <w:szCs w:val="28"/>
        </w:rPr>
        <w:lastRenderedPageBreak/>
        <w:t>на приобретение дорогостоящих медикаментов, медицинских обследований и операции для члена профсоюза – от 1000 до 10000 рублей;</w:t>
      </w:r>
    </w:p>
    <w:p w:rsidR="00872E8A" w:rsidRPr="007E2F2A" w:rsidRDefault="00872E8A" w:rsidP="007E2F2A">
      <w:pPr>
        <w:pStyle w:val="ac"/>
        <w:numPr>
          <w:ilvl w:val="0"/>
          <w:numId w:val="42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F2A">
        <w:rPr>
          <w:rFonts w:ascii="Times New Roman" w:hAnsi="Times New Roman" w:cs="Times New Roman"/>
          <w:sz w:val="28"/>
          <w:szCs w:val="28"/>
        </w:rPr>
        <w:t>на лечение и оплату операций детей членов профсоюза – от 1000 до 10000 рублей;</w:t>
      </w:r>
    </w:p>
    <w:p w:rsidR="00872E8A" w:rsidRPr="007E2F2A" w:rsidRDefault="00872E8A" w:rsidP="007E2F2A">
      <w:pPr>
        <w:pStyle w:val="ac"/>
        <w:numPr>
          <w:ilvl w:val="0"/>
          <w:numId w:val="42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F2A">
        <w:rPr>
          <w:rFonts w:ascii="Times New Roman" w:hAnsi="Times New Roman" w:cs="Times New Roman"/>
          <w:sz w:val="28"/>
          <w:szCs w:val="28"/>
        </w:rPr>
        <w:t>по случаю пожара и других стихийных бедствий – от 5000 до 10000 рублей;</w:t>
      </w:r>
    </w:p>
    <w:p w:rsidR="00872E8A" w:rsidRPr="007E2F2A" w:rsidRDefault="00872E8A" w:rsidP="007E2F2A">
      <w:pPr>
        <w:pStyle w:val="ac"/>
        <w:numPr>
          <w:ilvl w:val="0"/>
          <w:numId w:val="42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F2A">
        <w:rPr>
          <w:rFonts w:ascii="Times New Roman" w:hAnsi="Times New Roman" w:cs="Times New Roman"/>
          <w:sz w:val="28"/>
          <w:szCs w:val="28"/>
        </w:rPr>
        <w:t>в случае кражи имущества члена профсоюза – от 2000 руб. до 5000 рублей;</w:t>
      </w:r>
    </w:p>
    <w:p w:rsidR="00872E8A" w:rsidRPr="007E2F2A" w:rsidRDefault="00872E8A" w:rsidP="007E2F2A">
      <w:pPr>
        <w:pStyle w:val="ac"/>
        <w:numPr>
          <w:ilvl w:val="0"/>
          <w:numId w:val="42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F2A">
        <w:rPr>
          <w:rFonts w:ascii="Times New Roman" w:hAnsi="Times New Roman" w:cs="Times New Roman"/>
          <w:sz w:val="28"/>
          <w:szCs w:val="28"/>
        </w:rPr>
        <w:t>при первичном выходе на пенсию по инвалидности – от 2000 руб. до 5000 рублей;</w:t>
      </w:r>
    </w:p>
    <w:p w:rsidR="00872E8A" w:rsidRPr="007E2F2A" w:rsidRDefault="00872E8A" w:rsidP="007E2F2A">
      <w:pPr>
        <w:pStyle w:val="ac"/>
        <w:widowControl w:val="0"/>
        <w:numPr>
          <w:ilvl w:val="0"/>
          <w:numId w:val="42"/>
        </w:numPr>
        <w:spacing w:after="0" w:line="240" w:lineRule="auto"/>
        <w:ind w:left="9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F2A">
        <w:rPr>
          <w:rFonts w:ascii="Times New Roman" w:hAnsi="Times New Roman" w:cs="Times New Roman"/>
          <w:sz w:val="28"/>
          <w:szCs w:val="28"/>
        </w:rPr>
        <w:t xml:space="preserve">в случае иной трудной жизненной ситуации (каждый случай Президиумом рассматривается отдельно) – от 1000 руб. до 5000 рублей; </w:t>
      </w:r>
    </w:p>
    <w:p w:rsidR="00872E8A" w:rsidRPr="00A43FDD" w:rsidRDefault="00872E8A" w:rsidP="007E2F2A">
      <w:pPr>
        <w:pStyle w:val="11"/>
        <w:numPr>
          <w:ilvl w:val="0"/>
          <w:numId w:val="42"/>
        </w:numPr>
        <w:tabs>
          <w:tab w:val="left" w:pos="1419"/>
        </w:tabs>
        <w:spacing w:line="240" w:lineRule="auto"/>
        <w:ind w:left="993" w:hanging="357"/>
        <w:jc w:val="both"/>
        <w:rPr>
          <w:rFonts w:ascii="Times New Roman" w:hAnsi="Times New Roman" w:cs="Times New Roman"/>
          <w:sz w:val="28"/>
          <w:szCs w:val="28"/>
        </w:rPr>
      </w:pPr>
      <w:r w:rsidRPr="007E2F2A">
        <w:rPr>
          <w:rFonts w:ascii="Times New Roman" w:hAnsi="Times New Roman" w:cs="Times New Roman"/>
          <w:sz w:val="28"/>
          <w:szCs w:val="28"/>
        </w:rPr>
        <w:t xml:space="preserve">на санаторно-курортное </w:t>
      </w:r>
      <w:r w:rsidRPr="00A43FDD">
        <w:rPr>
          <w:rFonts w:ascii="Times New Roman" w:hAnsi="Times New Roman" w:cs="Times New Roman"/>
          <w:sz w:val="28"/>
          <w:szCs w:val="28"/>
        </w:rPr>
        <w:t>лечение в ЛОК «</w:t>
      </w:r>
      <w:proofErr w:type="spellStart"/>
      <w:r w:rsidRPr="00A43FDD">
        <w:rPr>
          <w:rFonts w:ascii="Times New Roman" w:hAnsi="Times New Roman" w:cs="Times New Roman"/>
          <w:sz w:val="28"/>
          <w:szCs w:val="28"/>
        </w:rPr>
        <w:t>Виамонд</w:t>
      </w:r>
      <w:proofErr w:type="spellEnd"/>
      <w:r w:rsidRPr="00A43FDD">
        <w:rPr>
          <w:rFonts w:ascii="Times New Roman" w:hAnsi="Times New Roman" w:cs="Times New Roman"/>
          <w:sz w:val="28"/>
          <w:szCs w:val="28"/>
        </w:rPr>
        <w:t>», санаториях «</w:t>
      </w:r>
      <w:proofErr w:type="spellStart"/>
      <w:r w:rsidRPr="00A43FDD">
        <w:rPr>
          <w:rFonts w:ascii="Times New Roman" w:hAnsi="Times New Roman" w:cs="Times New Roman"/>
          <w:sz w:val="28"/>
          <w:szCs w:val="28"/>
        </w:rPr>
        <w:t>Моква</w:t>
      </w:r>
      <w:proofErr w:type="spellEnd"/>
      <w:r w:rsidRPr="00A43FDD">
        <w:rPr>
          <w:rFonts w:ascii="Times New Roman" w:hAnsi="Times New Roman" w:cs="Times New Roman"/>
          <w:sz w:val="28"/>
          <w:szCs w:val="28"/>
        </w:rPr>
        <w:t xml:space="preserve">», им. Черняховского, других санаториях, расположенных на территории Курской области и Российской Федерации, - 3000 рублей. </w:t>
      </w:r>
    </w:p>
    <w:p w:rsidR="00872E8A" w:rsidRPr="00A43FDD" w:rsidRDefault="00872E8A" w:rsidP="007E2F2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 xml:space="preserve">5.8. </w:t>
      </w:r>
      <w:r w:rsidR="007E2F2A"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Конкретный размер материальной помощи устанавливается решением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FDD">
        <w:rPr>
          <w:rFonts w:ascii="Times New Roman" w:hAnsi="Times New Roman" w:cs="Times New Roman"/>
          <w:sz w:val="28"/>
          <w:szCs w:val="28"/>
        </w:rPr>
        <w:t>резидиума Курской городской организации Профсоюза в зависимости от финансовой возможности.</w:t>
      </w:r>
    </w:p>
    <w:p w:rsidR="00872E8A" w:rsidRPr="00A43FDD" w:rsidRDefault="00872E8A" w:rsidP="007E2F2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bookmark65"/>
      <w:bookmarkEnd w:id="20"/>
      <w:r w:rsidRPr="00A43FDD">
        <w:rPr>
          <w:rFonts w:ascii="Times New Roman" w:hAnsi="Times New Roman" w:cs="Times New Roman"/>
          <w:sz w:val="28"/>
          <w:szCs w:val="28"/>
        </w:rPr>
        <w:t xml:space="preserve">5.9. </w:t>
      </w:r>
      <w:r w:rsidR="007E2F2A"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>Оказание финансовой поддержки организациям Профсоюза в связи со стихийными бедствиями, авариями, пожарами производится на основании ходатайства горкома Профсоюза, первичных профсоюзных организаций.</w:t>
      </w:r>
    </w:p>
    <w:p w:rsidR="00872E8A" w:rsidRPr="00A43FDD" w:rsidRDefault="00872E8A" w:rsidP="007E2F2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bookmark66"/>
      <w:bookmarkEnd w:id="21"/>
      <w:r w:rsidRPr="00A43FDD">
        <w:rPr>
          <w:rFonts w:ascii="Times New Roman" w:hAnsi="Times New Roman" w:cs="Times New Roman"/>
          <w:sz w:val="28"/>
          <w:szCs w:val="28"/>
        </w:rPr>
        <w:t xml:space="preserve">5.10. </w:t>
      </w:r>
      <w:r w:rsidR="007E2F2A"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 xml:space="preserve">Финансирование митингов, пикетов, забастовочного движения производится на основании решения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43FDD">
        <w:rPr>
          <w:rFonts w:ascii="Times New Roman" w:hAnsi="Times New Roman" w:cs="Times New Roman"/>
          <w:sz w:val="28"/>
          <w:szCs w:val="28"/>
        </w:rPr>
        <w:t>резидиума Курской городской организации Профсоюза.</w:t>
      </w:r>
    </w:p>
    <w:p w:rsidR="00872E8A" w:rsidRDefault="00872E8A" w:rsidP="00AC7097">
      <w:pPr>
        <w:jc w:val="center"/>
        <w:rPr>
          <w:rFonts w:cs="Times New Roman"/>
          <w:b/>
          <w:sz w:val="28"/>
          <w:szCs w:val="28"/>
        </w:rPr>
      </w:pPr>
    </w:p>
    <w:p w:rsidR="00AC7097" w:rsidRPr="00A43FDD" w:rsidRDefault="00AC7097" w:rsidP="00AC7097">
      <w:pPr>
        <w:jc w:val="center"/>
        <w:rPr>
          <w:rFonts w:cs="Times New Roman"/>
          <w:b/>
          <w:sz w:val="28"/>
          <w:szCs w:val="28"/>
        </w:rPr>
      </w:pPr>
      <w:r w:rsidRPr="00A43FDD">
        <w:rPr>
          <w:rFonts w:cs="Times New Roman"/>
          <w:b/>
          <w:sz w:val="28"/>
          <w:szCs w:val="28"/>
          <w:lang w:val="en-US"/>
        </w:rPr>
        <w:t>VI</w:t>
      </w:r>
      <w:r w:rsidRPr="00A43FDD">
        <w:rPr>
          <w:rFonts w:cs="Times New Roman"/>
          <w:b/>
          <w:sz w:val="28"/>
          <w:szCs w:val="28"/>
        </w:rPr>
        <w:t>. Перечень документов, необходимых для получения</w:t>
      </w:r>
    </w:p>
    <w:p w:rsidR="00AC7097" w:rsidRPr="00A43FDD" w:rsidRDefault="00AC7097" w:rsidP="00AC7097">
      <w:pPr>
        <w:jc w:val="center"/>
        <w:rPr>
          <w:rFonts w:cs="Times New Roman"/>
          <w:b/>
          <w:sz w:val="28"/>
          <w:szCs w:val="28"/>
        </w:rPr>
      </w:pPr>
      <w:r w:rsidRPr="00A43FDD">
        <w:rPr>
          <w:rFonts w:cs="Times New Roman"/>
          <w:b/>
          <w:sz w:val="28"/>
          <w:szCs w:val="28"/>
        </w:rPr>
        <w:t xml:space="preserve"> материальной помощи из фонда «Солидарность»  </w:t>
      </w:r>
    </w:p>
    <w:p w:rsidR="00AC7097" w:rsidRPr="00A43FDD" w:rsidRDefault="00AC7097" w:rsidP="00AC7097">
      <w:pPr>
        <w:jc w:val="center"/>
        <w:rPr>
          <w:rFonts w:cs="Times New Roman"/>
          <w:b/>
          <w:sz w:val="28"/>
          <w:szCs w:val="28"/>
        </w:rPr>
      </w:pPr>
    </w:p>
    <w:p w:rsidR="007E2F2A" w:rsidRPr="00A43FDD" w:rsidRDefault="007E2F2A" w:rsidP="007E2F2A">
      <w:pPr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6.1. 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>Для получения материальной помощи из фонда «Солидарность» член Профсоюза обращается с личным заявлением в первичную профсоюзную организацию, указывая причину обращения, и представляет следующие документы:</w:t>
      </w:r>
    </w:p>
    <w:p w:rsidR="007E2F2A" w:rsidRPr="00A43FDD" w:rsidRDefault="007E2F2A" w:rsidP="007E2F2A">
      <w:pPr>
        <w:numPr>
          <w:ilvl w:val="0"/>
          <w:numId w:val="36"/>
        </w:numPr>
        <w:tabs>
          <w:tab w:val="clear" w:pos="795"/>
          <w:tab w:val="left" w:pos="1276"/>
        </w:tabs>
        <w:suppressAutoHyphens w:val="0"/>
        <w:ind w:left="709" w:firstLine="0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>на компенсацию дорогостоящих медикаментов – документ от врача (выписка с рекомендациями), товарный и кассовый чеки на препараты не дешевле 400 рублей и выданные в течение квартала текущего года;</w:t>
      </w:r>
    </w:p>
    <w:p w:rsidR="007E2F2A" w:rsidRPr="00A43FDD" w:rsidRDefault="007E2F2A" w:rsidP="007E2F2A">
      <w:pPr>
        <w:numPr>
          <w:ilvl w:val="0"/>
          <w:numId w:val="36"/>
        </w:numPr>
        <w:tabs>
          <w:tab w:val="clear" w:pos="795"/>
          <w:tab w:val="left" w:pos="1276"/>
        </w:tabs>
        <w:suppressAutoHyphens w:val="0"/>
        <w:ind w:left="709" w:firstLine="0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>на оплату хирургических операций, стационарного лечения, длительного амбулаторного лечения – оплаченный счет или любой другой документ, заверенный врачом с указанием диагноза и стоимости медицинских услуг; договор; чеки на оплату услуг;</w:t>
      </w:r>
    </w:p>
    <w:p w:rsidR="007E2F2A" w:rsidRDefault="007E2F2A" w:rsidP="007E2F2A">
      <w:pPr>
        <w:pStyle w:val="11"/>
        <w:numPr>
          <w:ilvl w:val="0"/>
          <w:numId w:val="36"/>
        </w:numPr>
        <w:shd w:val="clear" w:color="auto" w:fill="auto"/>
        <w:tabs>
          <w:tab w:val="clear" w:pos="795"/>
          <w:tab w:val="num" w:pos="1276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086">
        <w:rPr>
          <w:rFonts w:ascii="Times New Roman" w:hAnsi="Times New Roman" w:cs="Times New Roman"/>
          <w:sz w:val="28"/>
          <w:szCs w:val="28"/>
        </w:rPr>
        <w:t xml:space="preserve">в случае смерти члена Профсоюза (члена семьи) - копия свидетельства о смерти и документ, подтверждающий родство (копия </w:t>
      </w:r>
      <w:r w:rsidRPr="00F22086">
        <w:rPr>
          <w:rFonts w:ascii="Times New Roman" w:hAnsi="Times New Roman" w:cs="Times New Roman"/>
          <w:sz w:val="28"/>
          <w:szCs w:val="28"/>
        </w:rPr>
        <w:lastRenderedPageBreak/>
        <w:t>свидетельства о браке, рождении). При этом к членам семьи относятся родители, супруг(а), дети члена Профсоюза;</w:t>
      </w:r>
    </w:p>
    <w:p w:rsidR="007E2F2A" w:rsidRPr="00F22086" w:rsidRDefault="007E2F2A" w:rsidP="007E2F2A">
      <w:pPr>
        <w:pStyle w:val="11"/>
        <w:numPr>
          <w:ilvl w:val="0"/>
          <w:numId w:val="36"/>
        </w:numPr>
        <w:shd w:val="clear" w:color="auto" w:fill="auto"/>
        <w:tabs>
          <w:tab w:val="clear" w:pos="795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2086">
        <w:rPr>
          <w:rFonts w:ascii="Times New Roman" w:hAnsi="Times New Roman" w:cs="Times New Roman"/>
          <w:sz w:val="28"/>
          <w:szCs w:val="28"/>
        </w:rPr>
        <w:t>в случае первичного выхода на инвалидность - справки (копии) МСЭ об определении группы инвалидности;</w:t>
      </w:r>
    </w:p>
    <w:p w:rsidR="007E2F2A" w:rsidRPr="00A43FDD" w:rsidRDefault="007E2F2A" w:rsidP="007E2F2A">
      <w:pPr>
        <w:pStyle w:val="11"/>
        <w:numPr>
          <w:ilvl w:val="0"/>
          <w:numId w:val="36"/>
        </w:numPr>
        <w:shd w:val="clear" w:color="auto" w:fill="auto"/>
        <w:tabs>
          <w:tab w:val="clear" w:pos="795"/>
        </w:tabs>
        <w:spacing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>по случаю пожара и других стихийных бедствий – справки, выданные соответствующими органами местного самоуправления;</w:t>
      </w:r>
    </w:p>
    <w:p w:rsidR="007E2F2A" w:rsidRPr="00A43FDD" w:rsidRDefault="007E2F2A" w:rsidP="007E2F2A">
      <w:pPr>
        <w:numPr>
          <w:ilvl w:val="0"/>
          <w:numId w:val="36"/>
        </w:numPr>
        <w:tabs>
          <w:tab w:val="clear" w:pos="795"/>
          <w:tab w:val="num" w:pos="0"/>
        </w:tabs>
        <w:suppressAutoHyphens w:val="0"/>
        <w:ind w:left="709" w:firstLine="0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>в случае кражи – акт организации, справка УВД и т.п.;</w:t>
      </w:r>
    </w:p>
    <w:p w:rsidR="007E2F2A" w:rsidRPr="00A43FDD" w:rsidRDefault="007E2F2A" w:rsidP="007E2F2A">
      <w:pPr>
        <w:numPr>
          <w:ilvl w:val="0"/>
          <w:numId w:val="36"/>
        </w:numPr>
        <w:tabs>
          <w:tab w:val="clear" w:pos="795"/>
        </w:tabs>
        <w:suppressAutoHyphens w:val="0"/>
        <w:ind w:left="709" w:firstLine="0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частичная компенсация санаторно-курортного лечения – договор с санаторием на оказание платного медицинского лечения, санаторно-курортный талон, чек об оплате санаторной путевки. </w:t>
      </w:r>
    </w:p>
    <w:p w:rsidR="007E2F2A" w:rsidRPr="00A43FDD" w:rsidRDefault="007E2F2A" w:rsidP="007E2F2A">
      <w:pPr>
        <w:pStyle w:val="11"/>
        <w:tabs>
          <w:tab w:val="left" w:pos="709"/>
        </w:tabs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A43FDD">
        <w:rPr>
          <w:rFonts w:ascii="Times New Roman" w:hAnsi="Times New Roman" w:cs="Times New Roman"/>
          <w:sz w:val="28"/>
          <w:szCs w:val="28"/>
        </w:rPr>
        <w:t xml:space="preserve">6.2. </w:t>
      </w:r>
      <w:r>
        <w:rPr>
          <w:rFonts w:ascii="Times New Roman" w:hAnsi="Times New Roman" w:cs="Times New Roman"/>
          <w:sz w:val="28"/>
          <w:szCs w:val="28"/>
        </w:rPr>
        <w:tab/>
      </w:r>
      <w:r w:rsidRPr="00A43FDD">
        <w:rPr>
          <w:rFonts w:ascii="Times New Roman" w:hAnsi="Times New Roman" w:cs="Times New Roman"/>
          <w:sz w:val="28"/>
          <w:szCs w:val="28"/>
        </w:rPr>
        <w:t>Президиум Курской городской организации Профсоюза вправе истребовать и другие документы, необходимые для осуществления указанных выплат.</w:t>
      </w:r>
    </w:p>
    <w:p w:rsidR="007E2F2A" w:rsidRPr="00A43FDD" w:rsidRDefault="007E2F2A" w:rsidP="007E2F2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6.3. 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>Все предоставленные подтверждающие документы члену Профсоюза не возвращаются.</w:t>
      </w:r>
    </w:p>
    <w:p w:rsidR="00AC7097" w:rsidRPr="00A43FDD" w:rsidRDefault="00AC7097" w:rsidP="007E2F2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</w:p>
    <w:p w:rsidR="00AC7097" w:rsidRDefault="00AC7097" w:rsidP="00AC7097">
      <w:pPr>
        <w:ind w:firstLine="708"/>
        <w:jc w:val="center"/>
        <w:rPr>
          <w:rFonts w:cs="Times New Roman"/>
          <w:b/>
          <w:sz w:val="28"/>
          <w:szCs w:val="28"/>
        </w:rPr>
      </w:pPr>
      <w:bookmarkStart w:id="22" w:name="bookmark3"/>
      <w:bookmarkStart w:id="23" w:name="bookmark4"/>
      <w:bookmarkEnd w:id="22"/>
      <w:bookmarkEnd w:id="23"/>
      <w:r w:rsidRPr="00A43FDD">
        <w:rPr>
          <w:rFonts w:cs="Times New Roman"/>
          <w:b/>
          <w:sz w:val="28"/>
          <w:szCs w:val="28"/>
          <w:lang w:val="en-US"/>
        </w:rPr>
        <w:t>VII</w:t>
      </w:r>
      <w:r w:rsidRPr="00A43FDD">
        <w:rPr>
          <w:rFonts w:cs="Times New Roman"/>
          <w:b/>
          <w:sz w:val="28"/>
          <w:szCs w:val="28"/>
        </w:rPr>
        <w:t>. Заключительные положения</w:t>
      </w:r>
    </w:p>
    <w:p w:rsidR="00FF2192" w:rsidRPr="00A43FDD" w:rsidRDefault="00FF2192" w:rsidP="00AC7097">
      <w:pPr>
        <w:ind w:firstLine="708"/>
        <w:jc w:val="center"/>
        <w:rPr>
          <w:rFonts w:cs="Times New Roman"/>
          <w:b/>
          <w:sz w:val="28"/>
          <w:szCs w:val="28"/>
        </w:rPr>
      </w:pPr>
    </w:p>
    <w:p w:rsidR="007E2F2A" w:rsidRPr="00A43FDD" w:rsidRDefault="007E2F2A" w:rsidP="007E2F2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7.1. 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>Настоящее Положение действительно для всех членов Профсоюза Курской городской организации Профсоюза с момента утверждения и до принятия нового.</w:t>
      </w:r>
    </w:p>
    <w:p w:rsidR="007E2F2A" w:rsidRPr="00A43FDD" w:rsidRDefault="007E2F2A" w:rsidP="007E2F2A">
      <w:pPr>
        <w:tabs>
          <w:tab w:val="left" w:pos="709"/>
          <w:tab w:val="left" w:pos="1309"/>
        </w:tabs>
        <w:ind w:left="709" w:hanging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7.2. </w:t>
      </w:r>
      <w:r>
        <w:rPr>
          <w:rFonts w:cs="Times New Roman"/>
          <w:sz w:val="28"/>
          <w:szCs w:val="28"/>
        </w:rPr>
        <w:tab/>
      </w:r>
      <w:r w:rsidRPr="00A43FDD">
        <w:rPr>
          <w:rFonts w:cs="Times New Roman"/>
          <w:sz w:val="28"/>
          <w:szCs w:val="28"/>
        </w:rPr>
        <w:t xml:space="preserve">Контроль за поступлением и расходованием средств фонда «Солидарность», а также за выполнением настоящего Положения осуществляет ревизионная комиссия Курской городской организации Профсоюза. </w:t>
      </w:r>
    </w:p>
    <w:p w:rsidR="007E2F2A" w:rsidRPr="00A43FDD" w:rsidRDefault="007E2F2A" w:rsidP="007E2F2A">
      <w:pPr>
        <w:tabs>
          <w:tab w:val="left" w:pos="1309"/>
        </w:tabs>
        <w:ind w:firstLine="709"/>
        <w:jc w:val="both"/>
        <w:rPr>
          <w:rFonts w:cs="Times New Roman"/>
          <w:sz w:val="28"/>
          <w:szCs w:val="28"/>
        </w:rPr>
      </w:pPr>
      <w:r w:rsidRPr="00A43FDD">
        <w:rPr>
          <w:rFonts w:cs="Times New Roman"/>
          <w:sz w:val="28"/>
          <w:szCs w:val="28"/>
        </w:rPr>
        <w:t xml:space="preserve">Отчет об использовании денежных средств Курской городской организации Профсоюза проводится один раз в год на </w:t>
      </w:r>
      <w:r>
        <w:rPr>
          <w:rFonts w:cs="Times New Roman"/>
          <w:sz w:val="28"/>
          <w:szCs w:val="28"/>
        </w:rPr>
        <w:t>п</w:t>
      </w:r>
      <w:r w:rsidRPr="00A43FDD">
        <w:rPr>
          <w:rFonts w:cs="Times New Roman"/>
          <w:sz w:val="28"/>
          <w:szCs w:val="28"/>
        </w:rPr>
        <w:t>ленуме Курской городской организации Профсоюза.</w:t>
      </w:r>
    </w:p>
    <w:p w:rsidR="0074006E" w:rsidRPr="00A43FDD" w:rsidRDefault="0074006E" w:rsidP="007E2F2A">
      <w:pPr>
        <w:tabs>
          <w:tab w:val="left" w:pos="709"/>
        </w:tabs>
        <w:ind w:left="709" w:hanging="709"/>
        <w:jc w:val="both"/>
        <w:rPr>
          <w:rFonts w:cs="Times New Roman"/>
          <w:sz w:val="28"/>
          <w:szCs w:val="28"/>
        </w:rPr>
      </w:pPr>
    </w:p>
    <w:sectPr w:rsidR="0074006E" w:rsidRPr="00A43FDD" w:rsidSect="00582C6F">
      <w:headerReference w:type="default" r:id="rId10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50D00" w:rsidRDefault="00650D00">
      <w:r>
        <w:separator/>
      </w:r>
    </w:p>
  </w:endnote>
  <w:endnote w:type="continuationSeparator" w:id="0">
    <w:p w:rsidR="00650D00" w:rsidRDefault="0065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50D00" w:rsidRDefault="00650D00">
      <w:r>
        <w:separator/>
      </w:r>
    </w:p>
  </w:footnote>
  <w:footnote w:type="continuationSeparator" w:id="0">
    <w:p w:rsidR="00650D00" w:rsidRDefault="00650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14149" w:rsidRDefault="0074006E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7728" behindDoc="1" locked="0" layoutInCell="1" allowOverlap="1" wp14:anchorId="30C33349" wp14:editId="4B934F69">
              <wp:simplePos x="0" y="0"/>
              <wp:positionH relativeFrom="page">
                <wp:posOffset>6652260</wp:posOffset>
              </wp:positionH>
              <wp:positionV relativeFrom="page">
                <wp:posOffset>447040</wp:posOffset>
              </wp:positionV>
              <wp:extent cx="126365" cy="164465"/>
              <wp:effectExtent l="3810" t="0" r="0" b="0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365" cy="164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4149" w:rsidRDefault="00414149">
                          <w:pPr>
                            <w:pStyle w:val="af8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C33349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6" type="#_x0000_t202" style="position:absolute;margin-left:523.8pt;margin-top:35.2pt;width:9.95pt;height:12.9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" filled="f" stroked="f">
              <v:textbox style="mso-fit-shape-to-text:t" inset="0,0,0,0">
                <w:txbxContent>
                  <w:p w:rsidR="00414149" w:rsidRDefault="00414149">
                    <w:pPr>
                      <w:pStyle w:val="af8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025B2"/>
    <w:multiLevelType w:val="multilevel"/>
    <w:tmpl w:val="F0CC63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1" w15:restartNumberingAfterBreak="0">
    <w:nsid w:val="06CC7EE2"/>
    <w:multiLevelType w:val="multilevel"/>
    <w:tmpl w:val="169A763C"/>
    <w:lvl w:ilvl="0">
      <w:start w:val="1"/>
      <w:numFmt w:val="decimal"/>
      <w:lvlText w:val="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A324278"/>
    <w:multiLevelType w:val="hybridMultilevel"/>
    <w:tmpl w:val="8B022C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F4241"/>
    <w:multiLevelType w:val="hybridMultilevel"/>
    <w:tmpl w:val="094E57B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5"/>
        </w:tabs>
        <w:ind w:left="22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5"/>
        </w:tabs>
        <w:ind w:left="30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5"/>
        </w:tabs>
        <w:ind w:left="37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5"/>
        </w:tabs>
        <w:ind w:left="44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5"/>
        </w:tabs>
        <w:ind w:left="51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5"/>
        </w:tabs>
        <w:ind w:left="58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5"/>
        </w:tabs>
        <w:ind w:left="66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5"/>
        </w:tabs>
        <w:ind w:left="7335" w:hanging="360"/>
      </w:pPr>
      <w:rPr>
        <w:rFonts w:ascii="Wingdings" w:hAnsi="Wingdings" w:hint="default"/>
      </w:rPr>
    </w:lvl>
  </w:abstractNum>
  <w:abstractNum w:abstractNumId="4" w15:restartNumberingAfterBreak="0">
    <w:nsid w:val="0E266A01"/>
    <w:multiLevelType w:val="multilevel"/>
    <w:tmpl w:val="CD66688C"/>
    <w:lvl w:ilvl="0">
      <w:start w:val="2"/>
      <w:numFmt w:val="decimal"/>
      <w:lvlText w:val="3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EB15C96"/>
    <w:multiLevelType w:val="hybridMultilevel"/>
    <w:tmpl w:val="4A1EE9B4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BE4CD7"/>
    <w:multiLevelType w:val="hybridMultilevel"/>
    <w:tmpl w:val="1660B33C"/>
    <w:lvl w:ilvl="0" w:tplc="04190001">
      <w:start w:val="1"/>
      <w:numFmt w:val="bullet"/>
      <w:lvlText w:val=""/>
      <w:lvlJc w:val="left"/>
      <w:pPr>
        <w:ind w:left="15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7" w15:restartNumberingAfterBreak="0">
    <w:nsid w:val="15B909CF"/>
    <w:multiLevelType w:val="hybridMultilevel"/>
    <w:tmpl w:val="35F41B1C"/>
    <w:lvl w:ilvl="0" w:tplc="A584381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F26D13E">
      <w:start w:val="1"/>
      <w:numFmt w:val="bullet"/>
      <w:lvlText w:val="-"/>
      <w:lvlJc w:val="left"/>
      <w:pPr>
        <w:tabs>
          <w:tab w:val="num" w:pos="2685"/>
        </w:tabs>
        <w:ind w:left="2685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161E37F6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D03612"/>
    <w:multiLevelType w:val="hybridMultilevel"/>
    <w:tmpl w:val="5470C5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2C10B5"/>
    <w:multiLevelType w:val="hybridMultilevel"/>
    <w:tmpl w:val="0F2A23BC"/>
    <w:lvl w:ilvl="0" w:tplc="7DBAB9D0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7634C"/>
    <w:multiLevelType w:val="hybridMultilevel"/>
    <w:tmpl w:val="29B21C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5D813BF"/>
    <w:multiLevelType w:val="hybridMultilevel"/>
    <w:tmpl w:val="635A07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903089C"/>
    <w:multiLevelType w:val="hybridMultilevel"/>
    <w:tmpl w:val="E1D8DD78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D0EC8"/>
    <w:multiLevelType w:val="hybridMultilevel"/>
    <w:tmpl w:val="6E8C93B4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 w15:restartNumberingAfterBreak="0">
    <w:nsid w:val="29A439F3"/>
    <w:multiLevelType w:val="hybridMultilevel"/>
    <w:tmpl w:val="65CCA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4E057A"/>
    <w:multiLevelType w:val="hybridMultilevel"/>
    <w:tmpl w:val="A9801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CC4627"/>
    <w:multiLevelType w:val="hybridMultilevel"/>
    <w:tmpl w:val="B5BC5F8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97D2C58"/>
    <w:multiLevelType w:val="hybridMultilevel"/>
    <w:tmpl w:val="BDBA1D8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E4A3E"/>
    <w:multiLevelType w:val="multilevel"/>
    <w:tmpl w:val="D58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7121C4"/>
    <w:multiLevelType w:val="hybridMultilevel"/>
    <w:tmpl w:val="BAD2B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AC3D6B"/>
    <w:multiLevelType w:val="multilevel"/>
    <w:tmpl w:val="5B984AE4"/>
    <w:lvl w:ilvl="0">
      <w:start w:val="5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690EAD"/>
    <w:multiLevelType w:val="hybridMultilevel"/>
    <w:tmpl w:val="9558E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33F14C2"/>
    <w:multiLevelType w:val="hybridMultilevel"/>
    <w:tmpl w:val="BA582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2963D9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DD23D02"/>
    <w:multiLevelType w:val="multilevel"/>
    <w:tmpl w:val="560EAA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DD77A09"/>
    <w:multiLevelType w:val="multilevel"/>
    <w:tmpl w:val="DB60A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2096E1F"/>
    <w:multiLevelType w:val="multilevel"/>
    <w:tmpl w:val="B4769EA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7C90A15"/>
    <w:multiLevelType w:val="hybridMultilevel"/>
    <w:tmpl w:val="F8FC82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9B06DB7"/>
    <w:multiLevelType w:val="hybridMultilevel"/>
    <w:tmpl w:val="9A80AEF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5C2D019C"/>
    <w:multiLevelType w:val="hybridMultilevel"/>
    <w:tmpl w:val="08E47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3F2151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2" w15:restartNumberingAfterBreak="0">
    <w:nsid w:val="662E3704"/>
    <w:multiLevelType w:val="multilevel"/>
    <w:tmpl w:val="09CE6F38"/>
    <w:lvl w:ilvl="0">
      <w:start w:val="1"/>
      <w:numFmt w:val="decimal"/>
      <w:lvlText w:val="4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7892CDE"/>
    <w:multiLevelType w:val="hybridMultilevel"/>
    <w:tmpl w:val="FCE21168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6CC16E05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DB46268"/>
    <w:multiLevelType w:val="hybridMultilevel"/>
    <w:tmpl w:val="E6668F6C"/>
    <w:lvl w:ilvl="0" w:tplc="5FB4EBA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F682C97"/>
    <w:multiLevelType w:val="multilevel"/>
    <w:tmpl w:val="CD6639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041D41"/>
    <w:multiLevelType w:val="hybridMultilevel"/>
    <w:tmpl w:val="F4724AC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2CA10D0"/>
    <w:multiLevelType w:val="hybridMultilevel"/>
    <w:tmpl w:val="09DCB5E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9" w15:restartNumberingAfterBreak="0">
    <w:nsid w:val="769D2BF6"/>
    <w:multiLevelType w:val="multilevel"/>
    <w:tmpl w:val="60EEEA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E793182"/>
    <w:multiLevelType w:val="hybridMultilevel"/>
    <w:tmpl w:val="A63CD70E"/>
    <w:lvl w:ilvl="0" w:tplc="5FF22D20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519E3"/>
    <w:multiLevelType w:val="multilevel"/>
    <w:tmpl w:val="7C1CB71C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23959303">
    <w:abstractNumId w:val="34"/>
  </w:num>
  <w:num w:numId="2" w16cid:durableId="849753631">
    <w:abstractNumId w:val="19"/>
  </w:num>
  <w:num w:numId="3" w16cid:durableId="326328208">
    <w:abstractNumId w:val="25"/>
  </w:num>
  <w:num w:numId="4" w16cid:durableId="1871069142">
    <w:abstractNumId w:val="26"/>
  </w:num>
  <w:num w:numId="5" w16cid:durableId="704256009">
    <w:abstractNumId w:val="36"/>
  </w:num>
  <w:num w:numId="6" w16cid:durableId="859972467">
    <w:abstractNumId w:val="35"/>
  </w:num>
  <w:num w:numId="7" w16cid:durableId="95368907">
    <w:abstractNumId w:val="17"/>
  </w:num>
  <w:num w:numId="8" w16cid:durableId="1075660900">
    <w:abstractNumId w:val="2"/>
  </w:num>
  <w:num w:numId="9" w16cid:durableId="309558348">
    <w:abstractNumId w:val="13"/>
  </w:num>
  <w:num w:numId="10" w16cid:durableId="535433425">
    <w:abstractNumId w:val="14"/>
  </w:num>
  <w:num w:numId="11" w16cid:durableId="1463424864">
    <w:abstractNumId w:val="5"/>
  </w:num>
  <w:num w:numId="12" w16cid:durableId="643973612">
    <w:abstractNumId w:val="15"/>
  </w:num>
  <w:num w:numId="13" w16cid:durableId="366879052">
    <w:abstractNumId w:val="8"/>
  </w:num>
  <w:num w:numId="14" w16cid:durableId="1481968144">
    <w:abstractNumId w:val="7"/>
  </w:num>
  <w:num w:numId="15" w16cid:durableId="1272661663">
    <w:abstractNumId w:val="18"/>
  </w:num>
  <w:num w:numId="16" w16cid:durableId="1495533188">
    <w:abstractNumId w:val="6"/>
  </w:num>
  <w:num w:numId="17" w16cid:durableId="1509322809">
    <w:abstractNumId w:val="40"/>
  </w:num>
  <w:num w:numId="18" w16cid:durableId="524906662">
    <w:abstractNumId w:val="10"/>
  </w:num>
  <w:num w:numId="19" w16cid:durableId="1574244169">
    <w:abstractNumId w:val="20"/>
  </w:num>
  <w:num w:numId="20" w16cid:durableId="1708408988">
    <w:abstractNumId w:val="30"/>
  </w:num>
  <w:num w:numId="21" w16cid:durableId="81946687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38734104">
    <w:abstractNumId w:val="1"/>
  </w:num>
  <w:num w:numId="23" w16cid:durableId="1759523637">
    <w:abstractNumId w:val="4"/>
  </w:num>
  <w:num w:numId="24" w16cid:durableId="1904218682">
    <w:abstractNumId w:val="32"/>
  </w:num>
  <w:num w:numId="25" w16cid:durableId="579605992">
    <w:abstractNumId w:val="21"/>
  </w:num>
  <w:num w:numId="26" w16cid:durableId="114914831">
    <w:abstractNumId w:val="31"/>
  </w:num>
  <w:num w:numId="27" w16cid:durableId="1710954975">
    <w:abstractNumId w:val="0"/>
  </w:num>
  <w:num w:numId="28" w16cid:durableId="2124423400">
    <w:abstractNumId w:val="39"/>
  </w:num>
  <w:num w:numId="29" w16cid:durableId="1191140873">
    <w:abstractNumId w:val="9"/>
  </w:num>
  <w:num w:numId="30" w16cid:durableId="1709573566">
    <w:abstractNumId w:val="38"/>
  </w:num>
  <w:num w:numId="31" w16cid:durableId="1685086589">
    <w:abstractNumId w:val="24"/>
  </w:num>
  <w:num w:numId="32" w16cid:durableId="998004233">
    <w:abstractNumId w:val="28"/>
  </w:num>
  <w:num w:numId="33" w16cid:durableId="1343511732">
    <w:abstractNumId w:val="27"/>
  </w:num>
  <w:num w:numId="34" w16cid:durableId="2091808955">
    <w:abstractNumId w:val="3"/>
  </w:num>
  <w:num w:numId="35" w16cid:durableId="225268155">
    <w:abstractNumId w:val="33"/>
  </w:num>
  <w:num w:numId="36" w16cid:durableId="237447725">
    <w:abstractNumId w:val="37"/>
  </w:num>
  <w:num w:numId="37" w16cid:durableId="2022080057">
    <w:abstractNumId w:val="41"/>
  </w:num>
  <w:num w:numId="38" w16cid:durableId="446434433">
    <w:abstractNumId w:val="29"/>
  </w:num>
  <w:num w:numId="39" w16cid:durableId="1580946891">
    <w:abstractNumId w:val="12"/>
  </w:num>
  <w:num w:numId="40" w16cid:durableId="1974283437">
    <w:abstractNumId w:val="16"/>
  </w:num>
  <w:num w:numId="41" w16cid:durableId="1054616809">
    <w:abstractNumId w:val="11"/>
  </w:num>
  <w:num w:numId="42" w16cid:durableId="212634013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08AC"/>
    <w:rsid w:val="0000384C"/>
    <w:rsid w:val="00004412"/>
    <w:rsid w:val="00005750"/>
    <w:rsid w:val="0000638D"/>
    <w:rsid w:val="000169F7"/>
    <w:rsid w:val="00017AE6"/>
    <w:rsid w:val="00027F9E"/>
    <w:rsid w:val="0003419A"/>
    <w:rsid w:val="0004741E"/>
    <w:rsid w:val="00057F14"/>
    <w:rsid w:val="00065073"/>
    <w:rsid w:val="000703CC"/>
    <w:rsid w:val="00091B8A"/>
    <w:rsid w:val="000A167E"/>
    <w:rsid w:val="000D6738"/>
    <w:rsid w:val="000E05EC"/>
    <w:rsid w:val="00110717"/>
    <w:rsid w:val="00125F51"/>
    <w:rsid w:val="001332F2"/>
    <w:rsid w:val="001362AC"/>
    <w:rsid w:val="001402DB"/>
    <w:rsid w:val="001665C1"/>
    <w:rsid w:val="00173ABC"/>
    <w:rsid w:val="001905A4"/>
    <w:rsid w:val="001A0B01"/>
    <w:rsid w:val="001A59BD"/>
    <w:rsid w:val="001B3A02"/>
    <w:rsid w:val="001E01FE"/>
    <w:rsid w:val="001E49CF"/>
    <w:rsid w:val="0020378C"/>
    <w:rsid w:val="00203BB2"/>
    <w:rsid w:val="00211F15"/>
    <w:rsid w:val="00221A2D"/>
    <w:rsid w:val="00221D30"/>
    <w:rsid w:val="002269CD"/>
    <w:rsid w:val="00234030"/>
    <w:rsid w:val="00245E69"/>
    <w:rsid w:val="002461CF"/>
    <w:rsid w:val="00260561"/>
    <w:rsid w:val="00261CAF"/>
    <w:rsid w:val="00265380"/>
    <w:rsid w:val="002A0728"/>
    <w:rsid w:val="002B54D9"/>
    <w:rsid w:val="002D173E"/>
    <w:rsid w:val="002D7536"/>
    <w:rsid w:val="002D77A1"/>
    <w:rsid w:val="002E2103"/>
    <w:rsid w:val="002E3A45"/>
    <w:rsid w:val="002E5035"/>
    <w:rsid w:val="0030020A"/>
    <w:rsid w:val="003011A7"/>
    <w:rsid w:val="0031451E"/>
    <w:rsid w:val="003171D2"/>
    <w:rsid w:val="003306F2"/>
    <w:rsid w:val="00345A41"/>
    <w:rsid w:val="00352B1F"/>
    <w:rsid w:val="00363903"/>
    <w:rsid w:val="00380F27"/>
    <w:rsid w:val="00382755"/>
    <w:rsid w:val="00382B37"/>
    <w:rsid w:val="003B69F8"/>
    <w:rsid w:val="003D0E0C"/>
    <w:rsid w:val="003D1A8A"/>
    <w:rsid w:val="003D5FDA"/>
    <w:rsid w:val="003E0330"/>
    <w:rsid w:val="00410D5E"/>
    <w:rsid w:val="0041148E"/>
    <w:rsid w:val="00414149"/>
    <w:rsid w:val="00435B08"/>
    <w:rsid w:val="004375BA"/>
    <w:rsid w:val="004410CA"/>
    <w:rsid w:val="00450E78"/>
    <w:rsid w:val="004554D0"/>
    <w:rsid w:val="004565D6"/>
    <w:rsid w:val="00457026"/>
    <w:rsid w:val="004656F5"/>
    <w:rsid w:val="00471EFD"/>
    <w:rsid w:val="0049317E"/>
    <w:rsid w:val="00494179"/>
    <w:rsid w:val="004A2BA6"/>
    <w:rsid w:val="004B4A22"/>
    <w:rsid w:val="004E3364"/>
    <w:rsid w:val="00503A95"/>
    <w:rsid w:val="00504EE9"/>
    <w:rsid w:val="005223F4"/>
    <w:rsid w:val="00525B4A"/>
    <w:rsid w:val="0053137E"/>
    <w:rsid w:val="00533882"/>
    <w:rsid w:val="00554C86"/>
    <w:rsid w:val="00562E0A"/>
    <w:rsid w:val="00565B2F"/>
    <w:rsid w:val="00582710"/>
    <w:rsid w:val="00582C6F"/>
    <w:rsid w:val="0059513C"/>
    <w:rsid w:val="005A3808"/>
    <w:rsid w:val="005C182C"/>
    <w:rsid w:val="005D0851"/>
    <w:rsid w:val="005D65B3"/>
    <w:rsid w:val="005D6B00"/>
    <w:rsid w:val="005E1874"/>
    <w:rsid w:val="005E1B3B"/>
    <w:rsid w:val="005E54D7"/>
    <w:rsid w:val="005F2F2B"/>
    <w:rsid w:val="00602353"/>
    <w:rsid w:val="00632AEF"/>
    <w:rsid w:val="00650D00"/>
    <w:rsid w:val="0065314C"/>
    <w:rsid w:val="0065597D"/>
    <w:rsid w:val="006734FD"/>
    <w:rsid w:val="00676B06"/>
    <w:rsid w:val="006905E3"/>
    <w:rsid w:val="00693B73"/>
    <w:rsid w:val="006B3793"/>
    <w:rsid w:val="006B70C5"/>
    <w:rsid w:val="006D45E0"/>
    <w:rsid w:val="006E1B40"/>
    <w:rsid w:val="006E6DB6"/>
    <w:rsid w:val="006F0F38"/>
    <w:rsid w:val="007021F1"/>
    <w:rsid w:val="00705C8C"/>
    <w:rsid w:val="00707497"/>
    <w:rsid w:val="00714358"/>
    <w:rsid w:val="00737767"/>
    <w:rsid w:val="0074006E"/>
    <w:rsid w:val="00742301"/>
    <w:rsid w:val="007555C7"/>
    <w:rsid w:val="007559B6"/>
    <w:rsid w:val="00756892"/>
    <w:rsid w:val="0076121B"/>
    <w:rsid w:val="007900FD"/>
    <w:rsid w:val="0079789E"/>
    <w:rsid w:val="007A3EF8"/>
    <w:rsid w:val="007A4CB2"/>
    <w:rsid w:val="007B32F9"/>
    <w:rsid w:val="007C0CEF"/>
    <w:rsid w:val="007C1C16"/>
    <w:rsid w:val="007D6EEE"/>
    <w:rsid w:val="007E2F2A"/>
    <w:rsid w:val="007F052D"/>
    <w:rsid w:val="0081061C"/>
    <w:rsid w:val="00811229"/>
    <w:rsid w:val="00820ABB"/>
    <w:rsid w:val="00826F4A"/>
    <w:rsid w:val="00852FEF"/>
    <w:rsid w:val="00863B68"/>
    <w:rsid w:val="008664F2"/>
    <w:rsid w:val="00872E8A"/>
    <w:rsid w:val="00882893"/>
    <w:rsid w:val="00890B0A"/>
    <w:rsid w:val="0089258F"/>
    <w:rsid w:val="008934EA"/>
    <w:rsid w:val="00895241"/>
    <w:rsid w:val="008B014C"/>
    <w:rsid w:val="008C405D"/>
    <w:rsid w:val="008D37C4"/>
    <w:rsid w:val="008E0873"/>
    <w:rsid w:val="00906BBD"/>
    <w:rsid w:val="0091508B"/>
    <w:rsid w:val="0093194F"/>
    <w:rsid w:val="00932C7A"/>
    <w:rsid w:val="00932DDE"/>
    <w:rsid w:val="00934E69"/>
    <w:rsid w:val="009573C2"/>
    <w:rsid w:val="00966B09"/>
    <w:rsid w:val="009750A6"/>
    <w:rsid w:val="00975C28"/>
    <w:rsid w:val="009831BA"/>
    <w:rsid w:val="009855A1"/>
    <w:rsid w:val="009919B1"/>
    <w:rsid w:val="009A091F"/>
    <w:rsid w:val="009A7123"/>
    <w:rsid w:val="009A77DB"/>
    <w:rsid w:val="009B3748"/>
    <w:rsid w:val="009B3F2F"/>
    <w:rsid w:val="009C20CC"/>
    <w:rsid w:val="009F28FC"/>
    <w:rsid w:val="009F53B7"/>
    <w:rsid w:val="00A222F8"/>
    <w:rsid w:val="00A27989"/>
    <w:rsid w:val="00A43FDD"/>
    <w:rsid w:val="00A53A01"/>
    <w:rsid w:val="00A65DF2"/>
    <w:rsid w:val="00A67801"/>
    <w:rsid w:val="00A70C7E"/>
    <w:rsid w:val="00A70C9C"/>
    <w:rsid w:val="00A74108"/>
    <w:rsid w:val="00A87BB5"/>
    <w:rsid w:val="00AA6240"/>
    <w:rsid w:val="00AA7AF2"/>
    <w:rsid w:val="00AC7097"/>
    <w:rsid w:val="00AE5E25"/>
    <w:rsid w:val="00AE7ECE"/>
    <w:rsid w:val="00AF16D9"/>
    <w:rsid w:val="00AF4536"/>
    <w:rsid w:val="00AF5DDC"/>
    <w:rsid w:val="00AF6C96"/>
    <w:rsid w:val="00B0661A"/>
    <w:rsid w:val="00B36A8F"/>
    <w:rsid w:val="00B41651"/>
    <w:rsid w:val="00B52ADD"/>
    <w:rsid w:val="00B602F7"/>
    <w:rsid w:val="00B70175"/>
    <w:rsid w:val="00B84E5B"/>
    <w:rsid w:val="00B96A05"/>
    <w:rsid w:val="00BA0545"/>
    <w:rsid w:val="00BB6C0C"/>
    <w:rsid w:val="00BC29C3"/>
    <w:rsid w:val="00BC53DA"/>
    <w:rsid w:val="00BD7B5E"/>
    <w:rsid w:val="00BE197D"/>
    <w:rsid w:val="00BE51CE"/>
    <w:rsid w:val="00BF3786"/>
    <w:rsid w:val="00C04155"/>
    <w:rsid w:val="00C1218A"/>
    <w:rsid w:val="00C24089"/>
    <w:rsid w:val="00C46D29"/>
    <w:rsid w:val="00C64426"/>
    <w:rsid w:val="00C65255"/>
    <w:rsid w:val="00C74F5E"/>
    <w:rsid w:val="00C767DF"/>
    <w:rsid w:val="00C77AF4"/>
    <w:rsid w:val="00C85F29"/>
    <w:rsid w:val="00CA5E83"/>
    <w:rsid w:val="00CA7721"/>
    <w:rsid w:val="00CB310F"/>
    <w:rsid w:val="00CC4769"/>
    <w:rsid w:val="00CD551E"/>
    <w:rsid w:val="00CE200F"/>
    <w:rsid w:val="00CE292C"/>
    <w:rsid w:val="00CE2D2C"/>
    <w:rsid w:val="00CE6F12"/>
    <w:rsid w:val="00CE7FA7"/>
    <w:rsid w:val="00CF0372"/>
    <w:rsid w:val="00D02233"/>
    <w:rsid w:val="00D02CC6"/>
    <w:rsid w:val="00D07567"/>
    <w:rsid w:val="00D15157"/>
    <w:rsid w:val="00D21371"/>
    <w:rsid w:val="00D31AA7"/>
    <w:rsid w:val="00D36C17"/>
    <w:rsid w:val="00D41B69"/>
    <w:rsid w:val="00D45684"/>
    <w:rsid w:val="00D66D04"/>
    <w:rsid w:val="00D70D38"/>
    <w:rsid w:val="00D74132"/>
    <w:rsid w:val="00D74B0B"/>
    <w:rsid w:val="00D751F3"/>
    <w:rsid w:val="00D96099"/>
    <w:rsid w:val="00DC03B8"/>
    <w:rsid w:val="00DC697F"/>
    <w:rsid w:val="00DE66EF"/>
    <w:rsid w:val="00DF43C9"/>
    <w:rsid w:val="00E04476"/>
    <w:rsid w:val="00E12CD8"/>
    <w:rsid w:val="00E13C37"/>
    <w:rsid w:val="00E30C95"/>
    <w:rsid w:val="00E33232"/>
    <w:rsid w:val="00E3448B"/>
    <w:rsid w:val="00E371F2"/>
    <w:rsid w:val="00E400B3"/>
    <w:rsid w:val="00E54E6A"/>
    <w:rsid w:val="00E71C19"/>
    <w:rsid w:val="00E721E2"/>
    <w:rsid w:val="00E83C89"/>
    <w:rsid w:val="00E92B8D"/>
    <w:rsid w:val="00ED30DF"/>
    <w:rsid w:val="00EE2529"/>
    <w:rsid w:val="00EE3566"/>
    <w:rsid w:val="00EE5A9D"/>
    <w:rsid w:val="00EF555E"/>
    <w:rsid w:val="00F04C30"/>
    <w:rsid w:val="00F13752"/>
    <w:rsid w:val="00F21BE5"/>
    <w:rsid w:val="00F22086"/>
    <w:rsid w:val="00F308AC"/>
    <w:rsid w:val="00F33329"/>
    <w:rsid w:val="00F40EE3"/>
    <w:rsid w:val="00F42042"/>
    <w:rsid w:val="00F67FF1"/>
    <w:rsid w:val="00F718EC"/>
    <w:rsid w:val="00F80738"/>
    <w:rsid w:val="00F82C73"/>
    <w:rsid w:val="00F9790E"/>
    <w:rsid w:val="00FB4C5C"/>
    <w:rsid w:val="00FB5DC1"/>
    <w:rsid w:val="00FC4F35"/>
    <w:rsid w:val="00FE1BAC"/>
    <w:rsid w:val="00FE4F67"/>
    <w:rsid w:val="00FF2192"/>
    <w:rsid w:val="00FF2EAC"/>
    <w:rsid w:val="00FF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D2F31"/>
  <w15:docId w15:val="{EDDDFD23-F31D-4D28-BE2B-C5965BBF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2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375BA"/>
    <w:pPr>
      <w:keepNext/>
      <w:suppressAutoHyphens w:val="0"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75BA"/>
    <w:pPr>
      <w:keepNext/>
      <w:suppressAutoHyphens w:val="0"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4375BA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0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link w:val="a5"/>
    <w:rsid w:val="009750A6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rsid w:val="009750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 Spacing"/>
    <w:uiPriority w:val="1"/>
    <w:qFormat/>
    <w:rsid w:val="009750A6"/>
    <w:pPr>
      <w:spacing w:after="0" w:line="240" w:lineRule="auto"/>
    </w:pPr>
  </w:style>
  <w:style w:type="paragraph" w:styleId="a7">
    <w:name w:val="Body Text"/>
    <w:basedOn w:val="a"/>
    <w:link w:val="a8"/>
    <w:rsid w:val="00FB4C5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character" w:customStyle="1" w:styleId="a8">
    <w:name w:val="Основной текст Знак"/>
    <w:basedOn w:val="a0"/>
    <w:link w:val="a7"/>
    <w:rsid w:val="00FB4C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E371F2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E371F2"/>
  </w:style>
  <w:style w:type="character" w:styleId="ab">
    <w:name w:val="Strong"/>
    <w:basedOn w:val="a0"/>
    <w:uiPriority w:val="22"/>
    <w:qFormat/>
    <w:rsid w:val="007C0CEF"/>
    <w:rPr>
      <w:b/>
      <w:bCs/>
    </w:rPr>
  </w:style>
  <w:style w:type="character" w:customStyle="1" w:styleId="apple-converted-space">
    <w:name w:val="apple-converted-space"/>
    <w:basedOn w:val="a0"/>
    <w:rsid w:val="007C0CEF"/>
  </w:style>
  <w:style w:type="paragraph" w:styleId="ac">
    <w:name w:val="List Paragraph"/>
    <w:basedOn w:val="a"/>
    <w:uiPriority w:val="34"/>
    <w:qFormat/>
    <w:rsid w:val="007C0CEF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Title"/>
    <w:basedOn w:val="a"/>
    <w:next w:val="ae"/>
    <w:link w:val="af"/>
    <w:qFormat/>
    <w:rsid w:val="00975C28"/>
    <w:pPr>
      <w:autoSpaceDE w:val="0"/>
      <w:jc w:val="center"/>
    </w:pPr>
    <w:rPr>
      <w:b/>
      <w:bCs/>
      <w:color w:val="000000"/>
      <w:sz w:val="28"/>
      <w:szCs w:val="20"/>
    </w:rPr>
  </w:style>
  <w:style w:type="character" w:customStyle="1" w:styleId="af">
    <w:name w:val="Заголовок Знак"/>
    <w:basedOn w:val="a0"/>
    <w:link w:val="ad"/>
    <w:rsid w:val="00975C28"/>
    <w:rPr>
      <w:rFonts w:ascii="Times New Roman" w:eastAsia="Times New Roman" w:hAnsi="Times New Roman" w:cs="Calibri"/>
      <w:b/>
      <w:bCs/>
      <w:color w:val="000000"/>
      <w:sz w:val="28"/>
      <w:szCs w:val="20"/>
      <w:lang w:eastAsia="ar-SA"/>
    </w:rPr>
  </w:style>
  <w:style w:type="paragraph" w:styleId="ae">
    <w:name w:val="Subtitle"/>
    <w:basedOn w:val="a"/>
    <w:next w:val="a7"/>
    <w:link w:val="af0"/>
    <w:qFormat/>
    <w:rsid w:val="00975C28"/>
    <w:pPr>
      <w:jc w:val="center"/>
    </w:pPr>
    <w:rPr>
      <w:b/>
      <w:bCs/>
      <w:sz w:val="28"/>
    </w:rPr>
  </w:style>
  <w:style w:type="character" w:customStyle="1" w:styleId="af0">
    <w:name w:val="Подзаголовок Знак"/>
    <w:basedOn w:val="a0"/>
    <w:link w:val="ae"/>
    <w:rsid w:val="00975C28"/>
    <w:rPr>
      <w:rFonts w:ascii="Times New Roman" w:eastAsia="Times New Roman" w:hAnsi="Times New Roman"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4375BA"/>
    <w:pPr>
      <w:suppressAutoHyphens w:val="0"/>
      <w:spacing w:after="120" w:line="480" w:lineRule="auto"/>
    </w:pPr>
    <w:rPr>
      <w:rFonts w:cs="Times New Roman"/>
      <w:lang w:eastAsia="ru-RU"/>
    </w:rPr>
  </w:style>
  <w:style w:type="character" w:customStyle="1" w:styleId="22">
    <w:name w:val="Основной текст 2 Знак"/>
    <w:basedOn w:val="a0"/>
    <w:link w:val="21"/>
    <w:rsid w:val="004375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4375BA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4375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375B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f1">
    <w:name w:val="Hyperlink"/>
    <w:basedOn w:val="a0"/>
    <w:rsid w:val="005C182C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DE66EF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DE66EF"/>
    <w:rPr>
      <w:rFonts w:ascii="Tahoma" w:eastAsia="Times New Roman" w:hAnsi="Tahoma" w:cs="Tahoma"/>
      <w:sz w:val="16"/>
      <w:szCs w:val="16"/>
      <w:lang w:eastAsia="ar-SA"/>
    </w:rPr>
  </w:style>
  <w:style w:type="paragraph" w:styleId="af4">
    <w:name w:val="Normal (Web)"/>
    <w:basedOn w:val="a"/>
    <w:uiPriority w:val="99"/>
    <w:unhideWhenUsed/>
    <w:rsid w:val="000E05EC"/>
    <w:pPr>
      <w:suppressAutoHyphens w:val="0"/>
      <w:spacing w:before="100" w:beforeAutospacing="1" w:after="100" w:afterAutospacing="1"/>
    </w:pPr>
    <w:rPr>
      <w:rFonts w:cs="Times New Roman"/>
      <w:lang w:eastAsia="ru-RU"/>
    </w:rPr>
  </w:style>
  <w:style w:type="paragraph" w:customStyle="1" w:styleId="af5">
    <w:name w:val="Содержимое таблицы"/>
    <w:basedOn w:val="a"/>
    <w:rsid w:val="00705C8C"/>
    <w:pPr>
      <w:widowControl w:val="0"/>
      <w:suppressLineNumbers/>
    </w:pPr>
    <w:rPr>
      <w:rFonts w:eastAsia="Lucida Sans Unicode" w:cs="Times New Roman"/>
      <w:kern w:val="1"/>
    </w:rPr>
  </w:style>
  <w:style w:type="character" w:customStyle="1" w:styleId="af6">
    <w:name w:val="Основной текст_"/>
    <w:basedOn w:val="a0"/>
    <w:link w:val="11"/>
    <w:rsid w:val="003011A7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af7">
    <w:name w:val="Колонтитул_"/>
    <w:basedOn w:val="a0"/>
    <w:link w:val="af8"/>
    <w:rsid w:val="003011A7"/>
    <w:rPr>
      <w:rFonts w:ascii="Garamond" w:eastAsia="Garamond" w:hAnsi="Garamond" w:cs="Garamond"/>
      <w:b/>
      <w:bCs/>
      <w:sz w:val="23"/>
      <w:szCs w:val="23"/>
      <w:shd w:val="clear" w:color="auto" w:fill="FFFFFF"/>
    </w:rPr>
  </w:style>
  <w:style w:type="character" w:customStyle="1" w:styleId="23">
    <w:name w:val="Основной текст (2)_"/>
    <w:basedOn w:val="a0"/>
    <w:link w:val="24"/>
    <w:rsid w:val="003011A7"/>
    <w:rPr>
      <w:rFonts w:ascii="Arial" w:eastAsia="Arial" w:hAnsi="Arial" w:cs="Arial"/>
      <w:b/>
      <w:bCs/>
      <w:shd w:val="clear" w:color="auto" w:fill="FFFFFF"/>
    </w:rPr>
  </w:style>
  <w:style w:type="character" w:customStyle="1" w:styleId="8pt1pt">
    <w:name w:val="Основной текст + 8 pt;Полужирный;Интервал 1 pt"/>
    <w:basedOn w:val="af6"/>
    <w:rsid w:val="003011A7"/>
    <w:rPr>
      <w:rFonts w:ascii="Arial" w:eastAsia="Arial" w:hAnsi="Arial" w:cs="Arial"/>
      <w:b/>
      <w:bCs/>
      <w:color w:val="000000"/>
      <w:spacing w:val="2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8pt">
    <w:name w:val="Основной текст + 8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customStyle="1" w:styleId="11">
    <w:name w:val="Основной текст1"/>
    <w:basedOn w:val="a"/>
    <w:link w:val="af6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sz w:val="21"/>
      <w:szCs w:val="21"/>
      <w:lang w:eastAsia="en-US"/>
    </w:rPr>
  </w:style>
  <w:style w:type="paragraph" w:customStyle="1" w:styleId="af8">
    <w:name w:val="Колонтитул"/>
    <w:basedOn w:val="a"/>
    <w:link w:val="af7"/>
    <w:rsid w:val="003011A7"/>
    <w:pPr>
      <w:widowControl w:val="0"/>
      <w:shd w:val="clear" w:color="auto" w:fill="FFFFFF"/>
      <w:suppressAutoHyphens w:val="0"/>
      <w:spacing w:line="0" w:lineRule="atLeast"/>
    </w:pPr>
    <w:rPr>
      <w:rFonts w:ascii="Garamond" w:eastAsia="Garamond" w:hAnsi="Garamond" w:cs="Garamond"/>
      <w:b/>
      <w:bCs/>
      <w:sz w:val="23"/>
      <w:szCs w:val="23"/>
      <w:lang w:eastAsia="en-US"/>
    </w:rPr>
  </w:style>
  <w:style w:type="paragraph" w:customStyle="1" w:styleId="24">
    <w:name w:val="Основной текст (2)"/>
    <w:basedOn w:val="a"/>
    <w:link w:val="23"/>
    <w:rsid w:val="003011A7"/>
    <w:pPr>
      <w:widowControl w:val="0"/>
      <w:shd w:val="clear" w:color="auto" w:fill="FFFFFF"/>
      <w:suppressAutoHyphens w:val="0"/>
      <w:spacing w:before="600" w:after="60" w:line="0" w:lineRule="atLeast"/>
      <w:jc w:val="both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customStyle="1" w:styleId="115pt">
    <w:name w:val="Основной текст + 11;5 pt"/>
    <w:basedOn w:val="af6"/>
    <w:rsid w:val="003011A7"/>
    <w:rPr>
      <w:rFonts w:ascii="Arial" w:eastAsia="Arial" w:hAnsi="Arial" w:cs="Arial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2">
    <w:name w:val="Заголовок №1"/>
    <w:basedOn w:val="a0"/>
    <w:rsid w:val="003011A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115pt0">
    <w:name w:val="Основной текст + 11;5 pt;Курсив"/>
    <w:basedOn w:val="af6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3011A7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3011A7"/>
    <w:rPr>
      <w:rFonts w:ascii="Arial" w:eastAsia="Arial" w:hAnsi="Arial" w:cs="Arial"/>
      <w:i/>
      <w:iCs/>
      <w:sz w:val="23"/>
      <w:szCs w:val="23"/>
      <w:shd w:val="clear" w:color="auto" w:fill="FFFFFF"/>
    </w:rPr>
  </w:style>
  <w:style w:type="character" w:customStyle="1" w:styleId="81">
    <w:name w:val="Основной текст (8) + Не курсив"/>
    <w:basedOn w:val="8"/>
    <w:rsid w:val="003011A7"/>
    <w:rPr>
      <w:rFonts w:ascii="Arial" w:eastAsia="Arial" w:hAnsi="Arial" w:cs="Arial"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5">
    <w:name w:val="Основной текст2"/>
    <w:basedOn w:val="a"/>
    <w:rsid w:val="003011A7"/>
    <w:pPr>
      <w:widowControl w:val="0"/>
      <w:shd w:val="clear" w:color="auto" w:fill="FFFFFF"/>
      <w:suppressAutoHyphens w:val="0"/>
      <w:spacing w:line="312" w:lineRule="exact"/>
    </w:pPr>
    <w:rPr>
      <w:rFonts w:ascii="Arial" w:eastAsia="Arial" w:hAnsi="Arial" w:cs="Arial"/>
      <w:color w:val="000000"/>
      <w:sz w:val="21"/>
      <w:szCs w:val="21"/>
      <w:lang w:eastAsia="ru-RU" w:bidi="ru-RU"/>
    </w:rPr>
  </w:style>
  <w:style w:type="paragraph" w:customStyle="1" w:styleId="70">
    <w:name w:val="Основной текст (7)"/>
    <w:basedOn w:val="a"/>
    <w:link w:val="7"/>
    <w:rsid w:val="003011A7"/>
    <w:pPr>
      <w:widowControl w:val="0"/>
      <w:shd w:val="clear" w:color="auto" w:fill="FFFFFF"/>
      <w:suppressAutoHyphens w:val="0"/>
      <w:spacing w:before="240" w:after="420" w:line="0" w:lineRule="atLeast"/>
    </w:pPr>
    <w:rPr>
      <w:rFonts w:cs="Times New Roman"/>
      <w:b/>
      <w:bCs/>
      <w:sz w:val="22"/>
      <w:szCs w:val="22"/>
      <w:lang w:eastAsia="en-US"/>
    </w:rPr>
  </w:style>
  <w:style w:type="paragraph" w:customStyle="1" w:styleId="80">
    <w:name w:val="Основной текст (8)"/>
    <w:basedOn w:val="a"/>
    <w:link w:val="8"/>
    <w:rsid w:val="003011A7"/>
    <w:pPr>
      <w:widowControl w:val="0"/>
      <w:shd w:val="clear" w:color="auto" w:fill="FFFFFF"/>
      <w:suppressAutoHyphens w:val="0"/>
      <w:spacing w:before="420" w:line="317" w:lineRule="exact"/>
      <w:ind w:hanging="300"/>
    </w:pPr>
    <w:rPr>
      <w:rFonts w:ascii="Arial" w:eastAsia="Arial" w:hAnsi="Arial" w:cs="Arial"/>
      <w:i/>
      <w:iCs/>
      <w:sz w:val="23"/>
      <w:szCs w:val="23"/>
      <w:lang w:eastAsia="en-US"/>
    </w:rPr>
  </w:style>
  <w:style w:type="character" w:customStyle="1" w:styleId="13">
    <w:name w:val="Заголовок №1_"/>
    <w:rsid w:val="00AC7097"/>
    <w:rPr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5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E80D3-8771-496A-967F-6AFE3DCB3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6</Pages>
  <Words>1661</Words>
  <Characters>9471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Виктория Черникова</cp:lastModifiedBy>
  <cp:revision>113</cp:revision>
  <cp:lastPrinted>2018-04-28T12:36:00Z</cp:lastPrinted>
  <dcterms:created xsi:type="dcterms:W3CDTF">2018-04-28T11:52:00Z</dcterms:created>
  <dcterms:modified xsi:type="dcterms:W3CDTF">2024-06-25T14:19:00Z</dcterms:modified>
</cp:coreProperties>
</file>