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48BE" w:rsidRPr="00F45004" w:rsidRDefault="008E48BE" w:rsidP="008E48BE">
      <w:pPr>
        <w:ind w:left="3600" w:firstLine="720"/>
        <w:jc w:val="center"/>
        <w:rPr>
          <w:bCs/>
          <w:sz w:val="26"/>
          <w:szCs w:val="26"/>
        </w:rPr>
      </w:pPr>
      <w:r w:rsidRPr="00F45004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  <w:r w:rsidRPr="00F45004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Pr="00F45004">
        <w:rPr>
          <w:bCs/>
          <w:sz w:val="26"/>
          <w:szCs w:val="26"/>
        </w:rPr>
        <w:t>1</w:t>
      </w:r>
    </w:p>
    <w:p w:rsidR="008E48BE" w:rsidRPr="00F45004" w:rsidRDefault="008E48BE" w:rsidP="008E48BE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Утверждено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заседании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Президиума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горкома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</w:t>
      </w:r>
    </w:p>
    <w:p w:rsidR="008E48BE" w:rsidRPr="00F45004" w:rsidRDefault="008E48BE" w:rsidP="008E48BE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Протокол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мая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2024г.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1-12</w:t>
      </w:r>
    </w:p>
    <w:p w:rsidR="008E48BE" w:rsidRDefault="008E48BE" w:rsidP="008E48BE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горкома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</w:t>
      </w:r>
    </w:p>
    <w:p w:rsidR="008E48BE" w:rsidRDefault="008E48BE" w:rsidP="008E48BE">
      <w:pPr>
        <w:ind w:left="5812" w:firstLine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727B9E" wp14:editId="23FD3963">
            <wp:simplePos x="0" y="0"/>
            <wp:positionH relativeFrom="column">
              <wp:posOffset>3694430</wp:posOffset>
            </wp:positionH>
            <wp:positionV relativeFrom="paragraph">
              <wp:posOffset>25400</wp:posOffset>
            </wp:positionV>
            <wp:extent cx="1348740" cy="475615"/>
            <wp:effectExtent l="0" t="0" r="3810" b="635"/>
            <wp:wrapNone/>
            <wp:docPr id="1782382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29632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8BE" w:rsidRPr="00B70184" w:rsidRDefault="008E48BE" w:rsidP="008E48BE">
      <w:pPr>
        <w:ind w:left="5812" w:firstLine="0"/>
        <w:rPr>
          <w:sz w:val="26"/>
          <w:szCs w:val="26"/>
        </w:rPr>
      </w:pPr>
      <w:r w:rsidRPr="00B70184">
        <w:rPr>
          <w:sz w:val="26"/>
          <w:szCs w:val="26"/>
        </w:rPr>
        <w:t>______________ М.В. Боева</w:t>
      </w:r>
    </w:p>
    <w:p w:rsidR="008E48BE" w:rsidRDefault="008E48BE" w:rsidP="008E48BE">
      <w:pPr>
        <w:jc w:val="center"/>
        <w:rPr>
          <w:b/>
          <w:sz w:val="28"/>
          <w:szCs w:val="28"/>
        </w:rPr>
      </w:pPr>
    </w:p>
    <w:p w:rsidR="008E48BE" w:rsidRPr="00F45004" w:rsidRDefault="008E48BE" w:rsidP="008E48BE">
      <w:pPr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ПОЛОЖЕНИЕ</w:t>
      </w:r>
    </w:p>
    <w:p w:rsidR="008E48BE" w:rsidRPr="00F45004" w:rsidRDefault="008E48BE" w:rsidP="008E48BE">
      <w:pPr>
        <w:jc w:val="center"/>
        <w:rPr>
          <w:sz w:val="28"/>
          <w:szCs w:val="28"/>
        </w:rPr>
      </w:pPr>
      <w:r w:rsidRPr="00F4500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Почетной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грамоте</w:t>
      </w:r>
      <w:r>
        <w:rPr>
          <w:b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Курской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городской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организации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Общероссийского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Профсоюза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</w:p>
    <w:p w:rsidR="008E48BE" w:rsidRPr="00F45004" w:rsidRDefault="008E48BE" w:rsidP="008E48BE">
      <w:pPr>
        <w:jc w:val="center"/>
        <w:rPr>
          <w:sz w:val="28"/>
          <w:szCs w:val="28"/>
        </w:rPr>
      </w:pPr>
    </w:p>
    <w:p w:rsidR="008E48BE" w:rsidRPr="00F45004" w:rsidRDefault="008E48BE" w:rsidP="008E48BE">
      <w:pPr>
        <w:ind w:firstLine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Почетной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Общероссийского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Профсоюза).</w:t>
      </w:r>
    </w:p>
    <w:p w:rsidR="008E48BE" w:rsidRPr="00F45004" w:rsidRDefault="008E48BE" w:rsidP="008E48BE">
      <w:pPr>
        <w:ind w:firstLine="709"/>
        <w:jc w:val="both"/>
        <w:rPr>
          <w:sz w:val="28"/>
          <w:szCs w:val="28"/>
        </w:rPr>
      </w:pPr>
    </w:p>
    <w:p w:rsidR="008E48BE" w:rsidRPr="00F45004" w:rsidRDefault="008E48BE" w:rsidP="008E48BE">
      <w:pPr>
        <w:widowControl w:val="0"/>
        <w:tabs>
          <w:tab w:val="left" w:pos="993"/>
        </w:tabs>
        <w:ind w:left="3686" w:firstLine="0"/>
        <w:rPr>
          <w:b/>
          <w:sz w:val="28"/>
          <w:szCs w:val="28"/>
        </w:rPr>
      </w:pPr>
      <w:r w:rsidRPr="00F45004">
        <w:rPr>
          <w:b/>
          <w:sz w:val="28"/>
          <w:szCs w:val="28"/>
          <w:lang w:val="en-US"/>
        </w:rPr>
        <w:t>I.</w:t>
      </w:r>
      <w:r>
        <w:rPr>
          <w:b/>
          <w:sz w:val="28"/>
          <w:szCs w:val="28"/>
          <w:lang w:val="en-US"/>
        </w:rPr>
        <w:t xml:space="preserve"> </w:t>
      </w:r>
      <w:r w:rsidRPr="00F45004">
        <w:rPr>
          <w:b/>
          <w:sz w:val="28"/>
          <w:szCs w:val="28"/>
        </w:rPr>
        <w:t>Общие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положения.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разработано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народного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РФ.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ППО,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партнеров,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входит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компетенцию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</w:p>
    <w:p w:rsidR="008E48BE" w:rsidRPr="00F45004" w:rsidRDefault="008E48BE" w:rsidP="008E48BE">
      <w:pPr>
        <w:pStyle w:val="a3"/>
        <w:ind w:left="709"/>
        <w:contextualSpacing w:val="0"/>
        <w:rPr>
          <w:sz w:val="28"/>
          <w:szCs w:val="28"/>
        </w:rPr>
      </w:pPr>
    </w:p>
    <w:p w:rsidR="008E48BE" w:rsidRPr="00F45004" w:rsidRDefault="008E48BE" w:rsidP="008E48BE">
      <w:pPr>
        <w:pStyle w:val="a3"/>
        <w:widowControl w:val="0"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Условия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награждения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членов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профсоюза,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социальных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партнеров,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первичных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профсоюзных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организаций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Почетными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грамотами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Почетная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поощрением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особые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заслуги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научно-методической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активной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социально-экономических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эффективную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партнерства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Почетной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награждаются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заслужившие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известность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внесшие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значительный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вклад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принимающие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отрасли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работают.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Почетной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вносится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ППО,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партнеров,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Почетной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ходатайство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личных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заслуг,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успехов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достижений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деятельности.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Почетной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ППО,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издается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Почетной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Награжденным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Почетной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вручается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денежная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премия:</w:t>
      </w:r>
    </w:p>
    <w:p w:rsidR="008E48BE" w:rsidRPr="00F45004" w:rsidRDefault="008E48BE" w:rsidP="008E48BE">
      <w:pPr>
        <w:pStyle w:val="a3"/>
        <w:widowControl w:val="0"/>
        <w:numPr>
          <w:ilvl w:val="0"/>
          <w:numId w:val="2"/>
        </w:numPr>
        <w:tabs>
          <w:tab w:val="left" w:pos="426"/>
        </w:tabs>
        <w:ind w:left="1134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юбилеями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5000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7000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рублей;</w:t>
      </w:r>
    </w:p>
    <w:p w:rsidR="008E48BE" w:rsidRPr="00F45004" w:rsidRDefault="008E48BE" w:rsidP="008E48BE">
      <w:pPr>
        <w:pStyle w:val="a3"/>
        <w:widowControl w:val="0"/>
        <w:numPr>
          <w:ilvl w:val="0"/>
          <w:numId w:val="2"/>
        </w:numPr>
        <w:tabs>
          <w:tab w:val="left" w:pos="426"/>
        </w:tabs>
        <w:ind w:left="1134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активную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5000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горкома);</w:t>
      </w:r>
    </w:p>
    <w:p w:rsidR="008E48BE" w:rsidRPr="00F45004" w:rsidRDefault="008E48BE" w:rsidP="008E48BE">
      <w:pPr>
        <w:pStyle w:val="a3"/>
        <w:widowControl w:val="0"/>
        <w:numPr>
          <w:ilvl w:val="1"/>
          <w:numId w:val="1"/>
        </w:numPr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Почетная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грамота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вручается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членами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собрании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собрании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трудового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торжественных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мероприятиях.</w:t>
      </w:r>
    </w:p>
    <w:p w:rsidR="008E48BE" w:rsidRPr="00F45004" w:rsidRDefault="008E48BE" w:rsidP="008E48BE">
      <w:pPr>
        <w:tabs>
          <w:tab w:val="left" w:pos="426"/>
        </w:tabs>
        <w:ind w:firstLine="709"/>
        <w:rPr>
          <w:b/>
          <w:sz w:val="28"/>
          <w:szCs w:val="28"/>
        </w:rPr>
      </w:pPr>
    </w:p>
    <w:p w:rsidR="00A80117" w:rsidRDefault="00A80117"/>
    <w:sectPr w:rsidR="00A80117" w:rsidSect="008E48BE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E5C09"/>
    <w:multiLevelType w:val="multilevel"/>
    <w:tmpl w:val="0C58081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95" w:hanging="2160"/>
      </w:pPr>
      <w:rPr>
        <w:rFonts w:hint="default"/>
      </w:rPr>
    </w:lvl>
  </w:abstractNum>
  <w:abstractNum w:abstractNumId="1" w15:restartNumberingAfterBreak="0">
    <w:nsid w:val="58852409"/>
    <w:multiLevelType w:val="hybridMultilevel"/>
    <w:tmpl w:val="6B668392"/>
    <w:lvl w:ilvl="0" w:tplc="97786B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6345158">
    <w:abstractNumId w:val="0"/>
  </w:num>
  <w:num w:numId="2" w16cid:durableId="179726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BE"/>
    <w:rsid w:val="000B250F"/>
    <w:rsid w:val="002D3E56"/>
    <w:rsid w:val="008E48BE"/>
    <w:rsid w:val="009441E8"/>
    <w:rsid w:val="00A80117"/>
    <w:rsid w:val="00B610F1"/>
    <w:rsid w:val="00B70184"/>
    <w:rsid w:val="00C21918"/>
    <w:rsid w:val="00C331D5"/>
    <w:rsid w:val="00DB0CC7"/>
    <w:rsid w:val="00E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42F3B-3E28-4FBC-B3A8-15E51C08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8BE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3</cp:revision>
  <dcterms:created xsi:type="dcterms:W3CDTF">2024-06-26T12:38:00Z</dcterms:created>
  <dcterms:modified xsi:type="dcterms:W3CDTF">2024-06-26T12:43:00Z</dcterms:modified>
</cp:coreProperties>
</file>