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3F4B" w14:textId="08981704" w:rsidR="00DE66EF" w:rsidRPr="0000384C" w:rsidRDefault="00A6363B" w:rsidP="003011A7">
      <w:pPr>
        <w:jc w:val="center"/>
        <w:rPr>
          <w:rFonts w:cs="Times New Roman"/>
          <w:b/>
          <w:sz w:val="28"/>
          <w:szCs w:val="28"/>
        </w:rPr>
      </w:pPr>
      <w:r>
        <w:rPr>
          <w:noProof/>
          <w:sz w:val="28"/>
          <w:szCs w:val="28"/>
        </w:rPr>
        <w:drawing>
          <wp:inline distT="0" distB="0" distL="0" distR="0" wp14:anchorId="5F609D14" wp14:editId="37B9A8E1">
            <wp:extent cx="571500" cy="648730"/>
            <wp:effectExtent l="0" t="0" r="0" b="0"/>
            <wp:docPr id="7" name="Рисунок 7"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70A7DE49" w14:textId="6CFA71DD" w:rsidR="00DE66EF" w:rsidRPr="0000384C" w:rsidRDefault="00DE66EF" w:rsidP="003011A7">
      <w:pPr>
        <w:snapToGrid w:val="0"/>
        <w:jc w:val="center"/>
        <w:rPr>
          <w:rFonts w:cs="Times New Roman"/>
          <w:b/>
          <w:sz w:val="21"/>
          <w:szCs w:val="21"/>
        </w:rPr>
      </w:pPr>
      <w:r w:rsidRPr="0000384C">
        <w:rPr>
          <w:rFonts w:cs="Times New Roman"/>
          <w:b/>
          <w:sz w:val="21"/>
          <w:szCs w:val="21"/>
        </w:rPr>
        <w:t>ПРОФСОЮЗ РАБОТНИКОВ НАРОДНОГО ОБРАЗОВАНИЯ И НАУКИ РОССИЙСКОЙ ФЕДЕРАЦИИ</w:t>
      </w:r>
    </w:p>
    <w:p w14:paraId="73077FA4" w14:textId="77777777" w:rsidR="00DE66EF" w:rsidRPr="0000384C" w:rsidRDefault="00DE66EF" w:rsidP="003011A7">
      <w:pPr>
        <w:jc w:val="center"/>
        <w:rPr>
          <w:rFonts w:cs="Times New Roman"/>
          <w:b/>
          <w:sz w:val="18"/>
        </w:rPr>
      </w:pPr>
      <w:r w:rsidRPr="0000384C">
        <w:rPr>
          <w:rFonts w:cs="Times New Roman"/>
          <w:b/>
          <w:sz w:val="18"/>
        </w:rPr>
        <w:t>(ОБЩЕРОССИЙСКИЙ ПРОФСОЮЗ ОБРАЗОВАНИЯ)</w:t>
      </w:r>
    </w:p>
    <w:p w14:paraId="01B8B0CA" w14:textId="77777777" w:rsidR="00DE66EF" w:rsidRDefault="00DE66EF" w:rsidP="003011A7">
      <w:pPr>
        <w:jc w:val="center"/>
        <w:rPr>
          <w:rFonts w:cs="Times New Roman"/>
          <w:b/>
          <w:sz w:val="28"/>
          <w:szCs w:val="28"/>
        </w:rPr>
      </w:pPr>
      <w:r w:rsidRPr="0000384C">
        <w:rPr>
          <w:rFonts w:cs="Times New Roman"/>
          <w:b/>
          <w:sz w:val="28"/>
          <w:szCs w:val="28"/>
        </w:rPr>
        <w:t xml:space="preserve">Курская </w:t>
      </w:r>
      <w:r w:rsidR="00826F4A">
        <w:rPr>
          <w:rFonts w:cs="Times New Roman"/>
          <w:b/>
          <w:sz w:val="28"/>
          <w:szCs w:val="28"/>
        </w:rPr>
        <w:t>городская</w:t>
      </w:r>
      <w:r w:rsidRPr="0000384C">
        <w:rPr>
          <w:rFonts w:cs="Times New Roman"/>
          <w:b/>
          <w:sz w:val="28"/>
          <w:szCs w:val="28"/>
        </w:rPr>
        <w:t xml:space="preserve"> организация</w:t>
      </w:r>
    </w:p>
    <w:p w14:paraId="2562F2C0" w14:textId="77777777" w:rsidR="006D6D85" w:rsidRPr="0000384C" w:rsidRDefault="006D6D85" w:rsidP="003011A7">
      <w:pPr>
        <w:jc w:val="center"/>
        <w:rPr>
          <w:rFonts w:cs="Times New Roman"/>
          <w:b/>
          <w:sz w:val="28"/>
          <w:szCs w:val="28"/>
        </w:rPr>
      </w:pPr>
      <w:r>
        <w:rPr>
          <w:rFonts w:cs="Times New Roman"/>
          <w:b/>
          <w:sz w:val="28"/>
          <w:szCs w:val="28"/>
        </w:rPr>
        <w:t>Городской комитет</w:t>
      </w:r>
    </w:p>
    <w:p w14:paraId="60078086" w14:textId="77777777" w:rsidR="00DE66EF" w:rsidRPr="0000384C" w:rsidRDefault="00DE66EF" w:rsidP="003011A7">
      <w:pPr>
        <w:jc w:val="center"/>
        <w:rPr>
          <w:rFonts w:cs="Times New Roman"/>
          <w:b/>
          <w:sz w:val="28"/>
          <w:szCs w:val="28"/>
        </w:rPr>
      </w:pPr>
      <w:r w:rsidRPr="0000384C">
        <w:rPr>
          <w:rFonts w:cs="Times New Roman"/>
          <w:b/>
          <w:sz w:val="28"/>
          <w:szCs w:val="28"/>
        </w:rPr>
        <w:t>ПОСТАНОВЛЕНИЕ</w:t>
      </w:r>
    </w:p>
    <w:tbl>
      <w:tblPr>
        <w:tblW w:w="9639" w:type="dxa"/>
        <w:tblInd w:w="108" w:type="dxa"/>
        <w:tblLayout w:type="fixed"/>
        <w:tblLook w:val="0000" w:firstRow="0" w:lastRow="0" w:firstColumn="0" w:lastColumn="0" w:noHBand="0" w:noVBand="0"/>
      </w:tblPr>
      <w:tblGrid>
        <w:gridCol w:w="3119"/>
        <w:gridCol w:w="3294"/>
        <w:gridCol w:w="3226"/>
      </w:tblGrid>
      <w:tr w:rsidR="00DE66EF" w:rsidRPr="0000384C" w14:paraId="07B5C694" w14:textId="77777777" w:rsidTr="002E4543">
        <w:trPr>
          <w:trHeight w:hRule="exact" w:val="423"/>
        </w:trPr>
        <w:tc>
          <w:tcPr>
            <w:tcW w:w="3119" w:type="dxa"/>
            <w:tcBorders>
              <w:top w:val="double" w:sz="1" w:space="0" w:color="000000"/>
            </w:tcBorders>
            <w:shd w:val="clear" w:color="auto" w:fill="auto"/>
          </w:tcPr>
          <w:p w14:paraId="1ADA7E2E" w14:textId="2C3A625F" w:rsidR="00DE66EF" w:rsidRPr="0000384C" w:rsidRDefault="00DC71A4" w:rsidP="00A6363B">
            <w:pPr>
              <w:snapToGrid w:val="0"/>
              <w:rPr>
                <w:rFonts w:cs="Times New Roman"/>
                <w:sz w:val="28"/>
                <w:szCs w:val="28"/>
              </w:rPr>
            </w:pPr>
            <w:r>
              <w:rPr>
                <w:rFonts w:cs="Times New Roman"/>
                <w:sz w:val="28"/>
                <w:szCs w:val="28"/>
              </w:rPr>
              <w:t>2</w:t>
            </w:r>
            <w:r w:rsidR="00FE1BAC" w:rsidRPr="0000384C">
              <w:rPr>
                <w:rFonts w:cs="Times New Roman"/>
                <w:sz w:val="28"/>
                <w:szCs w:val="28"/>
              </w:rPr>
              <w:t xml:space="preserve"> </w:t>
            </w:r>
            <w:r>
              <w:rPr>
                <w:rFonts w:cs="Times New Roman"/>
                <w:sz w:val="28"/>
                <w:szCs w:val="28"/>
              </w:rPr>
              <w:t>апреля</w:t>
            </w:r>
            <w:r w:rsidR="00D008C6">
              <w:rPr>
                <w:rFonts w:cs="Times New Roman"/>
                <w:sz w:val="28"/>
                <w:szCs w:val="28"/>
              </w:rPr>
              <w:t xml:space="preserve"> </w:t>
            </w:r>
            <w:r w:rsidR="00DE66EF" w:rsidRPr="0000384C">
              <w:rPr>
                <w:rFonts w:cs="Times New Roman"/>
                <w:sz w:val="28"/>
                <w:szCs w:val="28"/>
              </w:rPr>
              <w:t>20</w:t>
            </w:r>
            <w:r>
              <w:rPr>
                <w:rFonts w:cs="Times New Roman"/>
                <w:sz w:val="28"/>
                <w:szCs w:val="28"/>
              </w:rPr>
              <w:t>21</w:t>
            </w:r>
            <w:r w:rsidR="00DE66EF" w:rsidRPr="0000384C">
              <w:rPr>
                <w:rFonts w:cs="Times New Roman"/>
                <w:sz w:val="28"/>
                <w:szCs w:val="28"/>
              </w:rPr>
              <w:t xml:space="preserve"> г.</w:t>
            </w:r>
          </w:p>
        </w:tc>
        <w:tc>
          <w:tcPr>
            <w:tcW w:w="3294" w:type="dxa"/>
            <w:tcBorders>
              <w:top w:val="double" w:sz="1" w:space="0" w:color="000000"/>
            </w:tcBorders>
            <w:shd w:val="clear" w:color="auto" w:fill="auto"/>
          </w:tcPr>
          <w:p w14:paraId="4B277AF5" w14:textId="77777777" w:rsidR="00DE66EF" w:rsidRPr="0000384C" w:rsidRDefault="00DE66EF" w:rsidP="003011A7">
            <w:pPr>
              <w:snapToGrid w:val="0"/>
              <w:jc w:val="center"/>
              <w:rPr>
                <w:rFonts w:cs="Times New Roman"/>
                <w:sz w:val="28"/>
                <w:szCs w:val="28"/>
              </w:rPr>
            </w:pPr>
            <w:r w:rsidRPr="0000384C">
              <w:rPr>
                <w:rFonts w:cs="Times New Roman"/>
                <w:sz w:val="28"/>
                <w:szCs w:val="28"/>
              </w:rPr>
              <w:t xml:space="preserve"> г. Курск</w:t>
            </w:r>
          </w:p>
        </w:tc>
        <w:tc>
          <w:tcPr>
            <w:tcW w:w="3226" w:type="dxa"/>
            <w:tcBorders>
              <w:top w:val="double" w:sz="1" w:space="0" w:color="000000"/>
            </w:tcBorders>
            <w:shd w:val="clear" w:color="auto" w:fill="auto"/>
          </w:tcPr>
          <w:p w14:paraId="44A4F773" w14:textId="7640BA5C" w:rsidR="00DE66EF" w:rsidRPr="0000384C" w:rsidRDefault="00DE66EF" w:rsidP="00A6363B">
            <w:pPr>
              <w:snapToGrid w:val="0"/>
              <w:jc w:val="right"/>
              <w:rPr>
                <w:rFonts w:cs="Times New Roman"/>
                <w:sz w:val="28"/>
                <w:szCs w:val="28"/>
              </w:rPr>
            </w:pPr>
            <w:r w:rsidRPr="0000384C">
              <w:rPr>
                <w:rFonts w:cs="Times New Roman"/>
                <w:sz w:val="28"/>
                <w:szCs w:val="28"/>
              </w:rPr>
              <w:t xml:space="preserve">№ </w:t>
            </w:r>
            <w:r w:rsidR="00DC71A4">
              <w:rPr>
                <w:rFonts w:cs="Times New Roman"/>
                <w:sz w:val="28"/>
                <w:szCs w:val="28"/>
              </w:rPr>
              <w:t>3</w:t>
            </w:r>
            <w:r w:rsidR="00290B1C">
              <w:rPr>
                <w:rFonts w:cs="Times New Roman"/>
                <w:sz w:val="28"/>
                <w:szCs w:val="28"/>
              </w:rPr>
              <w:t>-1</w:t>
            </w:r>
          </w:p>
        </w:tc>
      </w:tr>
    </w:tbl>
    <w:p w14:paraId="638FE066" w14:textId="13840796" w:rsidR="00DE66EF" w:rsidRPr="0000384C" w:rsidRDefault="00DE66EF" w:rsidP="003011A7">
      <w:pPr>
        <w:pStyle w:val="a6"/>
        <w:jc w:val="center"/>
        <w:rPr>
          <w:rFonts w:ascii="Times New Roman" w:hAnsi="Times New Roman" w:cs="Times New Roman"/>
          <w:b/>
          <w:sz w:val="28"/>
          <w:szCs w:val="28"/>
        </w:rPr>
      </w:pPr>
    </w:p>
    <w:p w14:paraId="6C1F0E5E" w14:textId="77777777" w:rsidR="00417459" w:rsidRPr="00417459" w:rsidRDefault="00417459" w:rsidP="00417459">
      <w:pPr>
        <w:suppressAutoHyphens w:val="0"/>
        <w:rPr>
          <w:rFonts w:cs="Times New Roman"/>
          <w:b/>
          <w:sz w:val="28"/>
          <w:szCs w:val="28"/>
          <w:lang w:eastAsia="ru-RU"/>
        </w:rPr>
      </w:pPr>
      <w:r w:rsidRPr="00417459">
        <w:rPr>
          <w:rFonts w:cs="Times New Roman"/>
          <w:b/>
          <w:sz w:val="28"/>
          <w:szCs w:val="28"/>
          <w:lang w:eastAsia="ru-RU"/>
        </w:rPr>
        <w:t xml:space="preserve">О задачах Курской городской организации </w:t>
      </w:r>
    </w:p>
    <w:p w14:paraId="7E7717D1" w14:textId="76E9C936" w:rsidR="00417459" w:rsidRPr="00417459" w:rsidRDefault="00417459" w:rsidP="00417459">
      <w:pPr>
        <w:suppressAutoHyphens w:val="0"/>
        <w:rPr>
          <w:rFonts w:cs="Times New Roman"/>
          <w:sz w:val="28"/>
          <w:szCs w:val="28"/>
          <w:lang w:eastAsia="ru-RU"/>
        </w:rPr>
      </w:pPr>
      <w:r w:rsidRPr="00417459">
        <w:rPr>
          <w:rFonts w:cs="Times New Roman"/>
          <w:b/>
          <w:sz w:val="28"/>
          <w:szCs w:val="28"/>
          <w:lang w:eastAsia="ru-RU"/>
        </w:rPr>
        <w:t xml:space="preserve">Профсоюза при реализации решений VIII Съезда Общероссийского Профсоюза образования и ходе реализации Программы по мотивации профсоюзного членства </w:t>
      </w:r>
    </w:p>
    <w:p w14:paraId="39D9ADE1" w14:textId="28F2E862" w:rsidR="00417459" w:rsidRPr="00417459" w:rsidRDefault="00417459" w:rsidP="00417459">
      <w:pPr>
        <w:ind w:firstLine="709"/>
        <w:jc w:val="both"/>
        <w:rPr>
          <w:rFonts w:cs="Times New Roman"/>
          <w:sz w:val="28"/>
          <w:szCs w:val="28"/>
        </w:rPr>
      </w:pPr>
      <w:bookmarkStart w:id="0" w:name="P157"/>
      <w:bookmarkEnd w:id="0"/>
      <w:r w:rsidRPr="00417459">
        <w:rPr>
          <w:rFonts w:cs="Times New Roman"/>
          <w:sz w:val="28"/>
          <w:szCs w:val="28"/>
        </w:rPr>
        <w:t>VIII Съезд Общероссийского Профсоюза образования, проходивший в 2020 году в два этапа дистанционно вследствие мероприятий по профилактике новой коронавирусной инфекции, стал доказательством того, что в настоящее время Профсоюз представляет собой четко выстроенную структуру, способную противостоять различным внешним вызовам, при этом эффективно строить работу по реализации уставных задач, развивать кадровые, информационные и финансовые ресурсы. Съезд констатировал, что профсоюзными организациями всех уровней в прошедший период проводилась системная и комплексная работа по реализации задач, намеченных VII Съездом Профсоюза, с учётом изменений в государственной политике в сфере образования на основе принципов социального партнерства, выполнения отраслевых соглашений разных уровней, коллективных договоров образовательных организаций. За этим стоит большая организаторская работа профсоюзных кадров и актива, всего Профсоюза.</w:t>
      </w:r>
    </w:p>
    <w:p w14:paraId="6EF05B70" w14:textId="77777777" w:rsidR="00417459" w:rsidRPr="00417459" w:rsidRDefault="00417459" w:rsidP="00417459">
      <w:pPr>
        <w:ind w:firstLine="709"/>
        <w:contextualSpacing/>
        <w:jc w:val="both"/>
        <w:rPr>
          <w:rFonts w:cs="Times New Roman"/>
          <w:sz w:val="28"/>
          <w:szCs w:val="28"/>
        </w:rPr>
      </w:pPr>
      <w:r w:rsidRPr="00417459">
        <w:rPr>
          <w:rFonts w:cs="Times New Roman"/>
          <w:sz w:val="28"/>
          <w:szCs w:val="28"/>
        </w:rPr>
        <w:t>На втором заседании Съезда 14 октября 2020 года были приняты новые программные документы, которые подтвердили важнейшую цель и миссию Профсоюза - представительство и защита социально-трудовых прав и интересов работников сферы образования, студентов и неработающих пенсионеров:</w:t>
      </w:r>
    </w:p>
    <w:p w14:paraId="15F0DB90" w14:textId="3F902EC7" w:rsidR="00417459" w:rsidRPr="00417459" w:rsidRDefault="00417459" w:rsidP="00417459">
      <w:pPr>
        <w:ind w:firstLine="709"/>
        <w:contextualSpacing/>
        <w:jc w:val="both"/>
        <w:rPr>
          <w:rFonts w:cs="Times New Roman"/>
          <w:sz w:val="28"/>
          <w:szCs w:val="28"/>
        </w:rPr>
      </w:pPr>
      <w:r w:rsidRPr="00417459">
        <w:rPr>
          <w:rFonts w:cs="Times New Roman"/>
          <w:sz w:val="28"/>
          <w:szCs w:val="28"/>
        </w:rPr>
        <w:t xml:space="preserve">- </w:t>
      </w:r>
      <w:r w:rsidRPr="00417459">
        <w:rPr>
          <w:rFonts w:cs="Times New Roman"/>
          <w:b/>
          <w:sz w:val="28"/>
          <w:szCs w:val="28"/>
        </w:rPr>
        <w:t>Устав</w:t>
      </w:r>
      <w:r w:rsidRPr="00417459">
        <w:rPr>
          <w:rFonts w:cs="Times New Roman"/>
          <w:sz w:val="28"/>
          <w:szCs w:val="28"/>
        </w:rPr>
        <w:t xml:space="preserve"> - главный и единственный документ для профсоюзных организаций всех уровней, определяющий правовое положение, цели, задачи, предмет и принципы деятельности Профсоюза, регламентирующий его структуру, работу выборных коллегиальных органов, и многие другие вопросы, изменения и дополнения в который были внесены в соответствии с требованиями законодательства, а также многолетней практической деятельностью Профсоюза. Существенно расширены виды деятельности Профсоюза как социально ориентированной организации, что позволит создать новый формат взаимодействия с членами профсоюза, представителями власти в системе социального партнерства.  </w:t>
      </w:r>
    </w:p>
    <w:p w14:paraId="5423F129" w14:textId="77777777" w:rsidR="00417459" w:rsidRPr="00417459" w:rsidRDefault="00417459" w:rsidP="00417459">
      <w:pPr>
        <w:ind w:firstLine="723"/>
        <w:jc w:val="both"/>
        <w:rPr>
          <w:rFonts w:cs="Times New Roman"/>
          <w:sz w:val="28"/>
          <w:szCs w:val="28"/>
        </w:rPr>
      </w:pPr>
      <w:r w:rsidRPr="00417459">
        <w:rPr>
          <w:rFonts w:cs="Times New Roman"/>
          <w:sz w:val="28"/>
          <w:szCs w:val="28"/>
        </w:rPr>
        <w:lastRenderedPageBreak/>
        <w:t xml:space="preserve">- </w:t>
      </w:r>
      <w:r w:rsidRPr="00417459">
        <w:rPr>
          <w:rFonts w:cs="Times New Roman"/>
          <w:b/>
          <w:sz w:val="28"/>
          <w:szCs w:val="28"/>
        </w:rPr>
        <w:t>Приоритетные направления деятельности Профессионального союза работников народного образования и науки РФ на 2020-2025 годы</w:t>
      </w:r>
      <w:r w:rsidRPr="00417459">
        <w:rPr>
          <w:rFonts w:cs="Times New Roman"/>
          <w:sz w:val="28"/>
          <w:szCs w:val="28"/>
        </w:rPr>
        <w:t>, которые не только отвечают потребностям членов Профсоюза, но и определяют векторы развития профсоюзных организаций разного уровня, мобилизуют их на поиск творческих, неординарных решений при определении мотивационных форм и методов работы профсоюзных органов, а также намечают те направления, которые позволят Профсоюзу быть современным, отвечать требованиям цифровой реальности.</w:t>
      </w:r>
    </w:p>
    <w:p w14:paraId="01E7A789" w14:textId="77777777" w:rsidR="00417459" w:rsidRPr="00417459" w:rsidRDefault="00417459" w:rsidP="00417459">
      <w:pPr>
        <w:ind w:firstLine="709"/>
        <w:contextualSpacing/>
        <w:jc w:val="both"/>
        <w:rPr>
          <w:rFonts w:cs="Times New Roman"/>
          <w:sz w:val="28"/>
          <w:szCs w:val="28"/>
        </w:rPr>
      </w:pPr>
      <w:r w:rsidRPr="00417459">
        <w:rPr>
          <w:rFonts w:cs="Times New Roman"/>
          <w:sz w:val="28"/>
          <w:szCs w:val="28"/>
        </w:rPr>
        <w:t xml:space="preserve">- </w:t>
      </w:r>
      <w:r w:rsidRPr="00417459">
        <w:rPr>
          <w:rFonts w:cs="Times New Roman"/>
          <w:b/>
          <w:sz w:val="28"/>
          <w:szCs w:val="28"/>
        </w:rPr>
        <w:t>Декларация Профессионального союза работников народного образования и науки Российской Федерации</w:t>
      </w:r>
      <w:r w:rsidRPr="00417459">
        <w:rPr>
          <w:rFonts w:cs="Times New Roman"/>
          <w:sz w:val="28"/>
          <w:szCs w:val="28"/>
        </w:rPr>
        <w:t xml:space="preserve"> - краткое, емкое заявление,</w:t>
      </w:r>
      <w:r w:rsidRPr="00417459">
        <w:rPr>
          <w:rFonts w:cs="Times New Roman"/>
          <w:b/>
          <w:sz w:val="28"/>
          <w:szCs w:val="28"/>
        </w:rPr>
        <w:t xml:space="preserve"> </w:t>
      </w:r>
      <w:r w:rsidRPr="00417459">
        <w:rPr>
          <w:rFonts w:cs="Times New Roman"/>
          <w:sz w:val="28"/>
          <w:szCs w:val="28"/>
        </w:rPr>
        <w:t>в котором</w:t>
      </w:r>
      <w:r w:rsidRPr="00417459">
        <w:rPr>
          <w:rFonts w:cs="Times New Roman"/>
          <w:b/>
          <w:sz w:val="28"/>
          <w:szCs w:val="28"/>
        </w:rPr>
        <w:t xml:space="preserve"> </w:t>
      </w:r>
      <w:r w:rsidRPr="00417459">
        <w:rPr>
          <w:rFonts w:cs="Times New Roman"/>
          <w:sz w:val="28"/>
          <w:szCs w:val="28"/>
        </w:rPr>
        <w:t xml:space="preserve">впервые оформлены идеология, цели и ценности Профсоюза, подтверждается сегодняшний статус и стремление оставаться крупнейшей общественной организацией, выступающей за </w:t>
      </w:r>
      <w:r w:rsidRPr="00417459">
        <w:rPr>
          <w:rFonts w:cs="Times New Roman"/>
          <w:color w:val="000000"/>
          <w:sz w:val="28"/>
          <w:szCs w:val="28"/>
        </w:rPr>
        <w:t>всеобщее качественное образование, достойный, безопасный профессиональный труд и благополучную жизнь,</w:t>
      </w:r>
      <w:r w:rsidRPr="00417459">
        <w:rPr>
          <w:rFonts w:cs="Times New Roman"/>
          <w:sz w:val="28"/>
          <w:szCs w:val="28"/>
        </w:rPr>
        <w:t xml:space="preserve"> сообществом социально ответственных граждан, разделяющих общие принципы, ценности и приоритеты, а также проявляющих активность в практической реализации общих задач.</w:t>
      </w:r>
    </w:p>
    <w:p w14:paraId="2F12ECFD" w14:textId="77777777" w:rsidR="00417459" w:rsidRPr="00417459" w:rsidRDefault="00417459" w:rsidP="00417459">
      <w:pPr>
        <w:ind w:firstLine="709"/>
        <w:contextualSpacing/>
        <w:jc w:val="both"/>
        <w:rPr>
          <w:rFonts w:cs="Times New Roman"/>
          <w:b/>
          <w:bCs/>
          <w:sz w:val="28"/>
          <w:szCs w:val="28"/>
        </w:rPr>
      </w:pPr>
      <w:r w:rsidRPr="00417459">
        <w:rPr>
          <w:rFonts w:cs="Times New Roman"/>
          <w:b/>
          <w:bCs/>
          <w:sz w:val="28"/>
          <w:szCs w:val="28"/>
        </w:rPr>
        <w:t>Кроме того, съезд утвердил Порядок принятия в члены Профсоюза, Положение о размере и порядке уплаты членских взносов, Положение о деятельности контрольно-ревизионных органов.</w:t>
      </w:r>
    </w:p>
    <w:p w14:paraId="041A84ED" w14:textId="77777777" w:rsidR="00417459" w:rsidRPr="00417459" w:rsidRDefault="00417459" w:rsidP="00417459">
      <w:pPr>
        <w:ind w:firstLine="709"/>
        <w:contextualSpacing/>
        <w:jc w:val="both"/>
        <w:rPr>
          <w:rFonts w:cs="Times New Roman"/>
          <w:sz w:val="28"/>
          <w:szCs w:val="28"/>
        </w:rPr>
      </w:pPr>
      <w:r w:rsidRPr="00417459">
        <w:rPr>
          <w:rFonts w:cs="Times New Roman"/>
          <w:sz w:val="28"/>
          <w:szCs w:val="28"/>
        </w:rPr>
        <w:t>Каждое решение, принятое на съезде, безусловно, будет служить повышению эффективности Профсоюза в целом, всех его организаций.</w:t>
      </w:r>
    </w:p>
    <w:p w14:paraId="086A2881" w14:textId="77777777" w:rsidR="00417459" w:rsidRPr="00417459" w:rsidRDefault="00417459" w:rsidP="00417459">
      <w:pPr>
        <w:ind w:firstLine="708"/>
        <w:jc w:val="both"/>
        <w:rPr>
          <w:rFonts w:cs="Times New Roman"/>
          <w:sz w:val="28"/>
          <w:szCs w:val="28"/>
        </w:rPr>
      </w:pPr>
      <w:r w:rsidRPr="00417459">
        <w:rPr>
          <w:rFonts w:cs="Times New Roman"/>
          <w:sz w:val="28"/>
          <w:szCs w:val="28"/>
        </w:rPr>
        <w:t>В ближайшее время городскому комитету Профсоюза необходимо организовать обучение профсоюзного актива по принятым съездом программным документам, а также работу по реализации решений VIII Съезда, выполнению Устава Профсоюза профсоюзными организациями и активом, членами Профсоюза.</w:t>
      </w:r>
    </w:p>
    <w:p w14:paraId="6BA09D60" w14:textId="77777777" w:rsidR="00417459" w:rsidRPr="00417459" w:rsidRDefault="00417459" w:rsidP="00417459">
      <w:pPr>
        <w:ind w:firstLine="723"/>
        <w:jc w:val="both"/>
        <w:rPr>
          <w:rFonts w:cs="Times New Roman"/>
          <w:sz w:val="28"/>
          <w:szCs w:val="28"/>
        </w:rPr>
      </w:pPr>
      <w:r w:rsidRPr="00417459">
        <w:rPr>
          <w:rFonts w:cs="Times New Roman"/>
          <w:sz w:val="28"/>
          <w:szCs w:val="28"/>
        </w:rPr>
        <w:t xml:space="preserve">Курская городская организация Профсоюза, сохраняя сложившиеся традиции в работе, стремится развивать направления, отвечающие запросам членов Профсоюза и требованиям времени, среди которых шире стали практиковаться дистанционный формат, проектный метод планирования и реализации приоритетных задач Профсоюза, активные формы обучения профсоюзного актива, паспортизация и рейтингование организаций Профсоюза, публичный (открытый) отчёт и прочее. Курской городской организацией Профсоюза в прошедший период принята Программа по мотивации профсоюзного членства, участвует в реализации таких Программ Курского областной организации Профсоюза, как «Оздоровление», «Информационная работа» и другие. </w:t>
      </w:r>
    </w:p>
    <w:p w14:paraId="0BC254C7" w14:textId="77777777" w:rsidR="00417459" w:rsidRPr="00417459" w:rsidRDefault="00417459" w:rsidP="00417459">
      <w:pPr>
        <w:ind w:firstLine="708"/>
        <w:jc w:val="both"/>
        <w:rPr>
          <w:sz w:val="28"/>
          <w:shd w:val="clear" w:color="auto" w:fill="FFFFFF"/>
        </w:rPr>
      </w:pPr>
      <w:r w:rsidRPr="00417459">
        <w:rPr>
          <w:sz w:val="28"/>
          <w:shd w:val="clear" w:color="auto" w:fill="FFFFFF"/>
        </w:rPr>
        <w:t>Вместе с тем, пленум городского комитета Профсоюза отмечает, что одной из самых острых проблем, требующих решения с участием федеральных и региональных органов власти, остается вопрос совершенствования отраслевой системы оплаты труда, предложения по которому Профсоюзом, областной организацией сформулированы и доведены до всех ветвей власти.</w:t>
      </w:r>
    </w:p>
    <w:p w14:paraId="393B1529" w14:textId="77777777" w:rsidR="00417459" w:rsidRPr="00417459" w:rsidRDefault="00417459" w:rsidP="00417459">
      <w:pPr>
        <w:ind w:firstLine="567"/>
        <w:jc w:val="both"/>
        <w:rPr>
          <w:rFonts w:cs="Times New Roman"/>
          <w:sz w:val="28"/>
          <w:szCs w:val="28"/>
        </w:rPr>
      </w:pPr>
      <w:r w:rsidRPr="00417459">
        <w:rPr>
          <w:rFonts w:cs="Times New Roman"/>
          <w:sz w:val="28"/>
          <w:szCs w:val="28"/>
        </w:rPr>
        <w:t xml:space="preserve">Решение мотивации сегодня – это главный стратегический ресурс развития профсоюзов. Это вся профсоюзная деятельность, т.е. решение широкого </w:t>
      </w:r>
      <w:r w:rsidRPr="00417459">
        <w:rPr>
          <w:rFonts w:cs="Times New Roman"/>
          <w:sz w:val="28"/>
          <w:szCs w:val="28"/>
        </w:rPr>
        <w:lastRenderedPageBreak/>
        <w:t>спектра задач, касающихся защиты в полном объеме социально-трудовых прав и интересов работников образовательных учреждений, с использованием всех имеющихся возможностей профорганов разных уровней.</w:t>
      </w:r>
    </w:p>
    <w:p w14:paraId="2AA78895" w14:textId="77777777" w:rsidR="00417459" w:rsidRPr="00417459" w:rsidRDefault="00417459" w:rsidP="00417459">
      <w:pPr>
        <w:suppressAutoHyphens w:val="0"/>
        <w:ind w:firstLine="708"/>
        <w:jc w:val="both"/>
        <w:rPr>
          <w:rFonts w:eastAsiaTheme="minorHAnsi" w:cs="Times New Roman"/>
          <w:sz w:val="28"/>
          <w:szCs w:val="28"/>
          <w:lang w:eastAsia="en-US"/>
        </w:rPr>
      </w:pPr>
      <w:r w:rsidRPr="00417459">
        <w:rPr>
          <w:rFonts w:cs="Times New Roman"/>
          <w:sz w:val="28"/>
          <w:szCs w:val="28"/>
          <w:lang w:eastAsia="ru-RU"/>
        </w:rPr>
        <w:t xml:space="preserve">Общая численность Курской городской организации Профессионального союза работников народного образования и науки РФ (далее - Курская городская организация Профсоюза) на 1 января 2021 года насчитывает </w:t>
      </w:r>
      <w:r w:rsidRPr="00417459">
        <w:rPr>
          <w:rFonts w:eastAsiaTheme="minorHAnsi" w:cs="Times New Roman"/>
          <w:b/>
          <w:sz w:val="28"/>
          <w:szCs w:val="28"/>
          <w:lang w:eastAsia="en-US"/>
        </w:rPr>
        <w:t>10 322</w:t>
      </w:r>
      <w:r w:rsidRPr="00417459">
        <w:rPr>
          <w:rFonts w:eastAsiaTheme="minorHAnsi" w:cs="Times New Roman"/>
          <w:sz w:val="28"/>
          <w:szCs w:val="28"/>
          <w:lang w:eastAsia="en-US"/>
        </w:rPr>
        <w:t xml:space="preserve"> члена Профсоюза,</w:t>
      </w:r>
      <w:r w:rsidRPr="00417459">
        <w:rPr>
          <w:rFonts w:cs="Times New Roman"/>
          <w:sz w:val="28"/>
          <w:szCs w:val="28"/>
          <w:lang w:eastAsia="ru-RU"/>
        </w:rPr>
        <w:t xml:space="preserve"> </w:t>
      </w:r>
      <w:r w:rsidRPr="00417459">
        <w:rPr>
          <w:rFonts w:eastAsiaTheme="minorHAnsi" w:cs="Times New Roman"/>
          <w:sz w:val="28"/>
          <w:szCs w:val="28"/>
          <w:lang w:eastAsia="en-US"/>
        </w:rPr>
        <w:t xml:space="preserve">в том числе </w:t>
      </w:r>
      <w:r w:rsidRPr="00417459">
        <w:rPr>
          <w:rFonts w:eastAsiaTheme="minorHAnsi" w:cs="Times New Roman"/>
          <w:b/>
          <w:sz w:val="28"/>
          <w:szCs w:val="28"/>
          <w:lang w:eastAsia="en-US"/>
        </w:rPr>
        <w:t>9 387</w:t>
      </w:r>
      <w:r w:rsidRPr="00417459">
        <w:rPr>
          <w:rFonts w:eastAsiaTheme="minorHAnsi" w:cs="Times New Roman"/>
          <w:sz w:val="28"/>
          <w:szCs w:val="28"/>
          <w:lang w:eastAsia="en-US"/>
        </w:rPr>
        <w:t xml:space="preserve"> работающих и </w:t>
      </w:r>
      <w:r w:rsidRPr="00417459">
        <w:rPr>
          <w:rFonts w:eastAsiaTheme="minorHAnsi" w:cs="Times New Roman"/>
          <w:b/>
          <w:sz w:val="28"/>
          <w:szCs w:val="28"/>
          <w:lang w:eastAsia="en-US"/>
        </w:rPr>
        <w:t>935</w:t>
      </w:r>
      <w:r w:rsidRPr="00417459">
        <w:rPr>
          <w:rFonts w:eastAsiaTheme="minorHAnsi" w:cs="Times New Roman"/>
          <w:sz w:val="28"/>
          <w:szCs w:val="28"/>
          <w:lang w:eastAsia="en-US"/>
        </w:rPr>
        <w:t xml:space="preserve"> неработающих пенсионеров.</w:t>
      </w:r>
    </w:p>
    <w:p w14:paraId="782F88ED" w14:textId="77777777" w:rsidR="00417459" w:rsidRPr="00417459" w:rsidRDefault="00417459" w:rsidP="00417459">
      <w:pPr>
        <w:suppressAutoHyphens w:val="0"/>
        <w:ind w:firstLine="708"/>
        <w:rPr>
          <w:rFonts w:eastAsiaTheme="minorHAnsi" w:cs="Times New Roman"/>
          <w:sz w:val="28"/>
          <w:szCs w:val="28"/>
          <w:lang w:eastAsia="en-US"/>
        </w:rPr>
      </w:pPr>
      <w:r w:rsidRPr="00417459">
        <w:rPr>
          <w:rFonts w:cs="Times New Roman"/>
          <w:sz w:val="28"/>
          <w:szCs w:val="28"/>
          <w:lang w:eastAsia="ru-RU"/>
        </w:rPr>
        <w:t xml:space="preserve">Они объединены в </w:t>
      </w:r>
      <w:r w:rsidRPr="00417459">
        <w:rPr>
          <w:rFonts w:cs="Times New Roman"/>
          <w:b/>
          <w:bCs/>
          <w:sz w:val="28"/>
          <w:szCs w:val="28"/>
          <w:lang w:eastAsia="ru-RU"/>
        </w:rPr>
        <w:t>163</w:t>
      </w:r>
      <w:r w:rsidRPr="00417459">
        <w:rPr>
          <w:rFonts w:cs="Times New Roman"/>
          <w:sz w:val="28"/>
          <w:szCs w:val="28"/>
          <w:lang w:eastAsia="ru-RU"/>
        </w:rPr>
        <w:t xml:space="preserve"> первичные профсоюзные организации. </w:t>
      </w:r>
    </w:p>
    <w:p w14:paraId="52A4F344" w14:textId="77777777" w:rsidR="00417459" w:rsidRPr="00417459" w:rsidRDefault="00417459" w:rsidP="00417459">
      <w:pPr>
        <w:widowControl w:val="0"/>
        <w:ind w:firstLine="708"/>
        <w:jc w:val="both"/>
        <w:rPr>
          <w:rFonts w:cs="Times New Roman"/>
          <w:sz w:val="28"/>
          <w:szCs w:val="28"/>
        </w:rPr>
      </w:pPr>
      <w:r w:rsidRPr="00417459">
        <w:rPr>
          <w:rFonts w:cs="Times New Roman"/>
          <w:sz w:val="28"/>
          <w:szCs w:val="28"/>
        </w:rPr>
        <w:t xml:space="preserve">Процент охвата профсоюзным членством на </w:t>
      </w:r>
      <w:r w:rsidRPr="00417459">
        <w:rPr>
          <w:rFonts w:cs="Times New Roman"/>
          <w:b/>
          <w:bCs/>
          <w:sz w:val="28"/>
          <w:szCs w:val="28"/>
        </w:rPr>
        <w:t>1 января 2021 года</w:t>
      </w:r>
      <w:r w:rsidRPr="00417459">
        <w:rPr>
          <w:rFonts w:cs="Times New Roman"/>
          <w:sz w:val="28"/>
          <w:szCs w:val="28"/>
        </w:rPr>
        <w:t xml:space="preserve"> в учреждениях образования города Курска, среди работающих составляет </w:t>
      </w:r>
      <w:r w:rsidRPr="00417459">
        <w:rPr>
          <w:rFonts w:cs="Times New Roman"/>
          <w:b/>
          <w:sz w:val="28"/>
          <w:szCs w:val="28"/>
        </w:rPr>
        <w:t xml:space="preserve">83,8% </w:t>
      </w:r>
      <w:r w:rsidRPr="00417459">
        <w:rPr>
          <w:rFonts w:cs="Times New Roman"/>
          <w:bCs/>
          <w:sz w:val="28"/>
          <w:szCs w:val="28"/>
        </w:rPr>
        <w:t>(</w:t>
      </w:r>
      <w:r w:rsidRPr="00417459">
        <w:rPr>
          <w:rFonts w:cs="Times New Roman"/>
          <w:b/>
          <w:sz w:val="28"/>
          <w:szCs w:val="28"/>
        </w:rPr>
        <w:t>на 01.01.2020 г.</w:t>
      </w:r>
      <w:r w:rsidRPr="00417459">
        <w:rPr>
          <w:rFonts w:cs="Times New Roman"/>
          <w:bCs/>
          <w:sz w:val="28"/>
          <w:szCs w:val="28"/>
        </w:rPr>
        <w:t xml:space="preserve"> он составил </w:t>
      </w:r>
      <w:r w:rsidRPr="00417459">
        <w:rPr>
          <w:rFonts w:cs="Times New Roman"/>
          <w:b/>
          <w:sz w:val="28"/>
          <w:szCs w:val="28"/>
        </w:rPr>
        <w:t>83,4%</w:t>
      </w:r>
      <w:r w:rsidRPr="00417459">
        <w:rPr>
          <w:rFonts w:cs="Times New Roman"/>
          <w:bCs/>
          <w:sz w:val="28"/>
          <w:szCs w:val="28"/>
        </w:rPr>
        <w:t xml:space="preserve">). </w:t>
      </w:r>
    </w:p>
    <w:p w14:paraId="1D156B9F" w14:textId="77777777" w:rsidR="00417459" w:rsidRPr="00417459" w:rsidRDefault="00417459" w:rsidP="00417459">
      <w:pPr>
        <w:ind w:firstLine="708"/>
        <w:jc w:val="both"/>
        <w:rPr>
          <w:rFonts w:cs="Times New Roman"/>
          <w:sz w:val="28"/>
          <w:szCs w:val="28"/>
        </w:rPr>
      </w:pPr>
      <w:r w:rsidRPr="00417459">
        <w:rPr>
          <w:rFonts w:cs="Times New Roman"/>
          <w:sz w:val="28"/>
          <w:szCs w:val="28"/>
        </w:rPr>
        <w:t xml:space="preserve">Анализ статистических данных говорит о некотором увеличении количества членов Профсоюза, что касается в основном категории работников, однако, пока оно незначительное. С одной стороны, увеличение количества членов профсоюза связано с образованием двух новых первичных профсоюзных организаций, а, с другой стороны, не наблюдается увеличения охвата профсоюзным членством в связи с выходом работников на пенсию, незначительным обновлением кадров, а также в связи с переходом на электронный учет в системе АИС и исключением из реестра совместителей. </w:t>
      </w:r>
    </w:p>
    <w:p w14:paraId="59CE6629" w14:textId="77777777" w:rsidR="00417459" w:rsidRPr="00417459" w:rsidRDefault="00417459" w:rsidP="00417459">
      <w:pPr>
        <w:ind w:firstLine="708"/>
        <w:jc w:val="both"/>
        <w:rPr>
          <w:sz w:val="28"/>
          <w:shd w:val="clear" w:color="auto" w:fill="FFFFFF"/>
        </w:rPr>
      </w:pPr>
      <w:r w:rsidRPr="00417459">
        <w:rPr>
          <w:rFonts w:cs="Times New Roman"/>
          <w:sz w:val="28"/>
          <w:szCs w:val="28"/>
        </w:rPr>
        <w:t xml:space="preserve">Вышли из Профсоюза по собственному желанию в 2020 году </w:t>
      </w:r>
      <w:r w:rsidRPr="00417459">
        <w:rPr>
          <w:rFonts w:cs="Times New Roman"/>
          <w:b/>
          <w:bCs/>
          <w:sz w:val="28"/>
          <w:szCs w:val="28"/>
        </w:rPr>
        <w:t>47</w:t>
      </w:r>
      <w:r w:rsidRPr="00417459">
        <w:rPr>
          <w:rFonts w:cs="Times New Roman"/>
          <w:sz w:val="28"/>
          <w:szCs w:val="28"/>
        </w:rPr>
        <w:t xml:space="preserve"> человек. </w:t>
      </w:r>
      <w:r w:rsidRPr="00417459">
        <w:rPr>
          <w:sz w:val="28"/>
          <w:shd w:val="clear" w:color="auto" w:fill="FFFFFF"/>
        </w:rPr>
        <w:t xml:space="preserve">Причины выхода - потребительское отношение к Профсоюзу и профактиву, нежелание платить профсоюзные взносы при том, что все, чего добивается Профсоюз, распространяется на всех работников, отсутствие у профактива возможности ведения адресной и коллективной работы с членами Профсоюза в традиционных формах в связи с повсеместными ограничительными мерами. Имеют место случаи, когда в «первичках» активисты отказываются от профсоюзной деятельности в связи с критиканством или пассивностью со стороны коллег, в том числе руководителей, при этом все меньше людей оказываются готовы к ответственной качественной общественной работе. </w:t>
      </w:r>
    </w:p>
    <w:p w14:paraId="5E3223F6" w14:textId="77777777" w:rsidR="00417459" w:rsidRPr="00417459" w:rsidRDefault="00417459" w:rsidP="00417459">
      <w:pPr>
        <w:ind w:firstLine="708"/>
        <w:jc w:val="both"/>
        <w:rPr>
          <w:rFonts w:cs="Times New Roman"/>
          <w:sz w:val="28"/>
          <w:szCs w:val="28"/>
        </w:rPr>
      </w:pPr>
      <w:r w:rsidRPr="00417459">
        <w:rPr>
          <w:rFonts w:cs="Times New Roman"/>
          <w:sz w:val="28"/>
          <w:szCs w:val="28"/>
        </w:rPr>
        <w:t xml:space="preserve">Отмечается целенаправленная и эффективная работа по мотивации профсоюзного членства председателей ППО и руководителей </w:t>
      </w:r>
      <w:r w:rsidRPr="00417459">
        <w:rPr>
          <w:rFonts w:cs="Times New Roman"/>
          <w:b/>
          <w:bCs/>
          <w:sz w:val="28"/>
          <w:szCs w:val="28"/>
        </w:rPr>
        <w:t xml:space="preserve">109 </w:t>
      </w:r>
      <w:r w:rsidRPr="00417459">
        <w:rPr>
          <w:rFonts w:cs="Times New Roman"/>
          <w:sz w:val="28"/>
          <w:szCs w:val="28"/>
        </w:rPr>
        <w:t>организаций сферы образования города Курска (</w:t>
      </w:r>
      <w:r w:rsidRPr="00417459">
        <w:rPr>
          <w:rFonts w:cs="Times New Roman"/>
          <w:b/>
          <w:bCs/>
          <w:sz w:val="28"/>
          <w:szCs w:val="28"/>
        </w:rPr>
        <w:t>более 66,9%</w:t>
      </w:r>
      <w:r w:rsidRPr="00417459">
        <w:rPr>
          <w:rFonts w:cs="Times New Roman"/>
          <w:sz w:val="28"/>
          <w:szCs w:val="28"/>
        </w:rPr>
        <w:t>), которые добиваются высокой численности профсоюзной организации (</w:t>
      </w:r>
      <w:r w:rsidRPr="00417459">
        <w:rPr>
          <w:rFonts w:cs="Times New Roman"/>
          <w:b/>
          <w:bCs/>
          <w:sz w:val="28"/>
          <w:szCs w:val="28"/>
        </w:rPr>
        <w:t>от 80 до 100%)</w:t>
      </w:r>
      <w:r w:rsidRPr="00417459">
        <w:rPr>
          <w:rFonts w:cs="Times New Roman"/>
          <w:sz w:val="28"/>
          <w:szCs w:val="28"/>
        </w:rPr>
        <w:t xml:space="preserve">, из них </w:t>
      </w:r>
      <w:r w:rsidRPr="00417459">
        <w:rPr>
          <w:rFonts w:cs="Times New Roman"/>
          <w:b/>
          <w:bCs/>
          <w:sz w:val="28"/>
          <w:szCs w:val="28"/>
        </w:rPr>
        <w:t>36</w:t>
      </w:r>
      <w:r w:rsidRPr="00417459">
        <w:rPr>
          <w:rFonts w:cs="Times New Roman"/>
          <w:sz w:val="28"/>
          <w:szCs w:val="28"/>
        </w:rPr>
        <w:t xml:space="preserve"> организаций, входящих в состав Курской городской организации, имеют </w:t>
      </w:r>
      <w:r w:rsidRPr="00417459">
        <w:rPr>
          <w:rFonts w:cs="Times New Roman"/>
          <w:b/>
          <w:bCs/>
          <w:sz w:val="28"/>
          <w:szCs w:val="28"/>
        </w:rPr>
        <w:t>100%</w:t>
      </w:r>
      <w:r w:rsidRPr="00417459">
        <w:rPr>
          <w:rFonts w:cs="Times New Roman"/>
          <w:sz w:val="28"/>
          <w:szCs w:val="28"/>
        </w:rPr>
        <w:t xml:space="preserve"> профсоюзное членство. Председатели данных организаций создают авторитет Профсоюзу, поддерживают его имидж и правильно понимают задачи Профсоюза сегодняшнего дня. </w:t>
      </w:r>
    </w:p>
    <w:p w14:paraId="449A71E1" w14:textId="77777777" w:rsidR="00417459" w:rsidRPr="00417459" w:rsidRDefault="00417459" w:rsidP="00417459">
      <w:pPr>
        <w:widowControl w:val="0"/>
        <w:ind w:firstLine="708"/>
        <w:jc w:val="both"/>
        <w:rPr>
          <w:rFonts w:cs="Times New Roman"/>
          <w:b/>
          <w:bCs/>
          <w:sz w:val="28"/>
          <w:szCs w:val="28"/>
        </w:rPr>
      </w:pPr>
      <w:r w:rsidRPr="00417459">
        <w:rPr>
          <w:rFonts w:cs="Times New Roman"/>
          <w:sz w:val="28"/>
          <w:szCs w:val="28"/>
        </w:rPr>
        <w:t xml:space="preserve">В городской организации по состоянию на </w:t>
      </w:r>
      <w:r w:rsidRPr="00417459">
        <w:rPr>
          <w:rFonts w:cs="Times New Roman"/>
          <w:b/>
          <w:bCs/>
          <w:sz w:val="28"/>
          <w:szCs w:val="28"/>
        </w:rPr>
        <w:t>1 января 2021 года</w:t>
      </w:r>
      <w:r w:rsidRPr="00417459">
        <w:rPr>
          <w:rFonts w:cs="Times New Roman"/>
          <w:sz w:val="28"/>
          <w:szCs w:val="28"/>
        </w:rPr>
        <w:t xml:space="preserve"> имелись </w:t>
      </w:r>
      <w:r w:rsidRPr="00417459">
        <w:rPr>
          <w:rFonts w:cs="Times New Roman"/>
          <w:b/>
          <w:bCs/>
          <w:sz w:val="28"/>
          <w:szCs w:val="28"/>
        </w:rPr>
        <w:t>5 ППО</w:t>
      </w:r>
      <w:r w:rsidRPr="00417459">
        <w:rPr>
          <w:rFonts w:cs="Times New Roman"/>
          <w:sz w:val="28"/>
          <w:szCs w:val="28"/>
        </w:rPr>
        <w:t xml:space="preserve">, в которых охват профчленством составлял </w:t>
      </w:r>
      <w:r w:rsidRPr="00417459">
        <w:rPr>
          <w:rFonts w:cs="Times New Roman"/>
          <w:b/>
          <w:bCs/>
          <w:sz w:val="28"/>
          <w:szCs w:val="28"/>
        </w:rPr>
        <w:t>менее</w:t>
      </w:r>
      <w:r w:rsidRPr="00417459">
        <w:rPr>
          <w:rFonts w:cs="Times New Roman"/>
          <w:sz w:val="28"/>
          <w:szCs w:val="28"/>
        </w:rPr>
        <w:t xml:space="preserve"> </w:t>
      </w:r>
      <w:r w:rsidRPr="00417459">
        <w:rPr>
          <w:rFonts w:cs="Times New Roman"/>
          <w:b/>
          <w:bCs/>
          <w:sz w:val="28"/>
          <w:szCs w:val="28"/>
        </w:rPr>
        <w:t>50%</w:t>
      </w:r>
      <w:r w:rsidRPr="00417459">
        <w:rPr>
          <w:rFonts w:cs="Times New Roman"/>
          <w:sz w:val="28"/>
          <w:szCs w:val="28"/>
        </w:rPr>
        <w:t xml:space="preserve">, что не позволяет данным профсоюзным организациям быть законными представителями работников в диалоге с работодателями </w:t>
      </w:r>
      <w:r w:rsidRPr="00417459">
        <w:rPr>
          <w:rFonts w:cs="Times New Roman"/>
          <w:b/>
          <w:bCs/>
          <w:sz w:val="28"/>
          <w:szCs w:val="28"/>
        </w:rPr>
        <w:t>(Прогимназия «Радуга» - 34,8%, МБДОУ № 71 – 36,7%, СОШ № 40 – 40,9%, СОШ № 53 – 44,6%, СОШ № 61 – 47,9%).</w:t>
      </w:r>
    </w:p>
    <w:p w14:paraId="740F9296" w14:textId="77777777" w:rsidR="00417459" w:rsidRPr="00417459" w:rsidRDefault="00417459" w:rsidP="00417459">
      <w:pPr>
        <w:widowControl w:val="0"/>
        <w:ind w:firstLine="708"/>
        <w:jc w:val="both"/>
        <w:rPr>
          <w:rFonts w:cs="Times New Roman"/>
          <w:sz w:val="28"/>
          <w:szCs w:val="28"/>
        </w:rPr>
      </w:pPr>
      <w:r w:rsidRPr="00417459">
        <w:rPr>
          <w:rFonts w:cs="Times New Roman"/>
          <w:sz w:val="28"/>
          <w:szCs w:val="28"/>
        </w:rPr>
        <w:t xml:space="preserve">Еще </w:t>
      </w:r>
      <w:r w:rsidRPr="00417459">
        <w:rPr>
          <w:rFonts w:cs="Times New Roman"/>
          <w:b/>
          <w:bCs/>
          <w:sz w:val="28"/>
          <w:szCs w:val="28"/>
        </w:rPr>
        <w:t>9</w:t>
      </w:r>
      <w:r w:rsidRPr="00417459">
        <w:rPr>
          <w:rFonts w:cs="Times New Roman"/>
          <w:sz w:val="28"/>
          <w:szCs w:val="28"/>
        </w:rPr>
        <w:t xml:space="preserve"> организаций имели процент охвата профчленством </w:t>
      </w:r>
      <w:r w:rsidRPr="00417459">
        <w:rPr>
          <w:rFonts w:cs="Times New Roman"/>
          <w:b/>
          <w:bCs/>
          <w:sz w:val="28"/>
          <w:szCs w:val="28"/>
        </w:rPr>
        <w:t>менее 60%</w:t>
      </w:r>
      <w:r w:rsidRPr="00417459">
        <w:rPr>
          <w:rFonts w:cs="Times New Roman"/>
          <w:sz w:val="28"/>
          <w:szCs w:val="28"/>
        </w:rPr>
        <w:t xml:space="preserve"> </w:t>
      </w:r>
      <w:r w:rsidRPr="00417459">
        <w:rPr>
          <w:rFonts w:cs="Times New Roman"/>
          <w:b/>
          <w:bCs/>
          <w:sz w:val="28"/>
          <w:szCs w:val="28"/>
        </w:rPr>
        <w:lastRenderedPageBreak/>
        <w:t>(СОШ № 1, 2, 9, 16, 35, 39, 48, 56, Дворец детского творчества).</w:t>
      </w:r>
    </w:p>
    <w:p w14:paraId="14777A22" w14:textId="77777777" w:rsidR="00417459" w:rsidRPr="00417459" w:rsidRDefault="00417459" w:rsidP="00417459">
      <w:pPr>
        <w:ind w:firstLine="708"/>
        <w:jc w:val="both"/>
        <w:rPr>
          <w:rFonts w:cs="Times New Roman"/>
          <w:sz w:val="28"/>
          <w:szCs w:val="28"/>
        </w:rPr>
      </w:pPr>
      <w:bookmarkStart w:id="1" w:name="_Hlk46408235"/>
      <w:r w:rsidRPr="00417459">
        <w:rPr>
          <w:rFonts w:cs="Times New Roman"/>
          <w:bCs/>
          <w:sz w:val="28"/>
          <w:szCs w:val="28"/>
        </w:rPr>
        <w:t xml:space="preserve">В связи с необходимостью организационного укрепления </w:t>
      </w:r>
      <w:r w:rsidRPr="00417459">
        <w:rPr>
          <w:rFonts w:cs="Times New Roman"/>
          <w:sz w:val="28"/>
          <w:szCs w:val="28"/>
        </w:rPr>
        <w:t>Курской городской организации Профсоюза,</w:t>
      </w:r>
      <w:bookmarkEnd w:id="1"/>
      <w:r w:rsidRPr="00417459">
        <w:rPr>
          <w:rFonts w:cs="Times New Roman"/>
          <w:sz w:val="28"/>
          <w:szCs w:val="28"/>
        </w:rPr>
        <w:t xml:space="preserve"> </w:t>
      </w:r>
      <w:r w:rsidRPr="00417459">
        <w:rPr>
          <w:rFonts w:cs="Times New Roman"/>
          <w:bCs/>
          <w:color w:val="000000"/>
          <w:sz w:val="28"/>
          <w:szCs w:val="28"/>
        </w:rPr>
        <w:t xml:space="preserve">президиум Курского городского комитета Профсоюза (протокол от 20.08.2020 № 9) утвердил </w:t>
      </w:r>
      <w:r w:rsidRPr="00417459">
        <w:rPr>
          <w:rFonts w:cs="Times New Roman"/>
          <w:sz w:val="28"/>
          <w:szCs w:val="28"/>
        </w:rPr>
        <w:t>Программу по мотивации профсоюзного членства в Курской городской организации профессионального союза работников народного образования и науки РФ на 2020-2024 годы.</w:t>
      </w:r>
    </w:p>
    <w:p w14:paraId="469524B8" w14:textId="77777777" w:rsidR="00417459" w:rsidRPr="00417459" w:rsidRDefault="00417459" w:rsidP="00417459">
      <w:pPr>
        <w:ind w:firstLine="708"/>
        <w:jc w:val="both"/>
        <w:rPr>
          <w:rFonts w:cs="Times New Roman"/>
          <w:color w:val="000000"/>
          <w:sz w:val="28"/>
          <w:szCs w:val="28"/>
        </w:rPr>
      </w:pPr>
      <w:r w:rsidRPr="00417459">
        <w:rPr>
          <w:rFonts w:cs="Times New Roman"/>
          <w:color w:val="000000"/>
          <w:sz w:val="28"/>
          <w:szCs w:val="28"/>
        </w:rPr>
        <w:t xml:space="preserve">За текущий период времени горкомом Профсоюза, ППО проведена определенная работа. Мониторинг численности членов профсоюза по состоянию </w:t>
      </w:r>
      <w:r w:rsidRPr="00417459">
        <w:rPr>
          <w:rFonts w:cs="Times New Roman"/>
          <w:b/>
          <w:bCs/>
          <w:color w:val="000000"/>
          <w:sz w:val="28"/>
          <w:szCs w:val="28"/>
        </w:rPr>
        <w:t>на 15 марта 2021 года</w:t>
      </w:r>
      <w:r w:rsidRPr="00417459">
        <w:rPr>
          <w:rFonts w:cs="Times New Roman"/>
          <w:color w:val="000000"/>
          <w:sz w:val="28"/>
          <w:szCs w:val="28"/>
        </w:rPr>
        <w:t xml:space="preserve"> показал, что многие первичные организации увеличили процент численности профсоюза </w:t>
      </w:r>
      <w:r w:rsidRPr="00417459">
        <w:rPr>
          <w:rFonts w:cs="Times New Roman"/>
          <w:b/>
          <w:bCs/>
          <w:color w:val="000000"/>
          <w:sz w:val="28"/>
          <w:szCs w:val="28"/>
        </w:rPr>
        <w:t>(Прогимназия «Радуга», школы № № 53, 61, 1, 2, 16, 39, 9, 48, 35, Центр детского творчества)</w:t>
      </w:r>
      <w:r w:rsidRPr="00417459">
        <w:rPr>
          <w:rFonts w:cs="Times New Roman"/>
          <w:color w:val="000000"/>
          <w:sz w:val="28"/>
          <w:szCs w:val="28"/>
        </w:rPr>
        <w:t xml:space="preserve">, хотя в некоторых организациях это увеличение незначительное, а в других организациях наблюдается тенденция к значительному снижению количества членов профсоюза </w:t>
      </w:r>
      <w:r w:rsidRPr="00417459">
        <w:rPr>
          <w:rFonts w:cs="Times New Roman"/>
          <w:b/>
          <w:bCs/>
          <w:color w:val="000000"/>
          <w:sz w:val="28"/>
          <w:szCs w:val="28"/>
        </w:rPr>
        <w:t>(школа № 56, интернат № 3, Центр «Ступени»)</w:t>
      </w:r>
      <w:r w:rsidRPr="00417459">
        <w:rPr>
          <w:rFonts w:cs="Times New Roman"/>
          <w:color w:val="000000"/>
          <w:sz w:val="28"/>
          <w:szCs w:val="28"/>
        </w:rPr>
        <w:t xml:space="preserve">. </w:t>
      </w:r>
    </w:p>
    <w:p w14:paraId="62AE93CA" w14:textId="77777777" w:rsidR="00417459" w:rsidRPr="00417459" w:rsidRDefault="00417459" w:rsidP="00417459">
      <w:pPr>
        <w:widowControl w:val="0"/>
        <w:shd w:val="clear" w:color="auto" w:fill="FFFFFF"/>
        <w:suppressAutoHyphens w:val="0"/>
        <w:ind w:firstLine="708"/>
        <w:jc w:val="both"/>
        <w:rPr>
          <w:rFonts w:eastAsia="Arial" w:cs="Times New Roman"/>
          <w:sz w:val="28"/>
          <w:szCs w:val="28"/>
          <w:lang w:eastAsia="en-US"/>
        </w:rPr>
      </w:pPr>
      <w:bookmarkStart w:id="2" w:name="_Hlk68168299"/>
      <w:r w:rsidRPr="00417459">
        <w:rPr>
          <w:rFonts w:eastAsia="Arial" w:cs="Times New Roman"/>
          <w:color w:val="000000"/>
          <w:sz w:val="28"/>
          <w:szCs w:val="28"/>
          <w:lang w:eastAsia="en-US"/>
        </w:rPr>
        <w:t xml:space="preserve">Особую тревогу вызывают </w:t>
      </w:r>
      <w:r w:rsidRPr="00417459">
        <w:rPr>
          <w:rFonts w:eastAsia="Arial" w:cs="Times New Roman"/>
          <w:b/>
          <w:bCs/>
          <w:color w:val="000000"/>
          <w:sz w:val="28"/>
          <w:szCs w:val="28"/>
          <w:lang w:eastAsia="en-US"/>
        </w:rPr>
        <w:t>школа № 40 и ДОУ № 71</w:t>
      </w:r>
      <w:r w:rsidRPr="00417459">
        <w:rPr>
          <w:rFonts w:eastAsia="Arial" w:cs="Times New Roman"/>
          <w:color w:val="000000"/>
          <w:sz w:val="28"/>
          <w:szCs w:val="28"/>
          <w:lang w:eastAsia="en-US"/>
        </w:rPr>
        <w:t xml:space="preserve">, у которых по-прежнему процент охвата профсоюзным членством составляет </w:t>
      </w:r>
      <w:r w:rsidRPr="00417459">
        <w:rPr>
          <w:rFonts w:eastAsia="Arial" w:cs="Times New Roman"/>
          <w:b/>
          <w:bCs/>
          <w:color w:val="000000"/>
          <w:sz w:val="28"/>
          <w:szCs w:val="28"/>
          <w:lang w:eastAsia="en-US"/>
        </w:rPr>
        <w:t xml:space="preserve">менее 50%, </w:t>
      </w:r>
      <w:r w:rsidRPr="00417459">
        <w:rPr>
          <w:rFonts w:eastAsia="Arial" w:cs="Times New Roman"/>
          <w:color w:val="000000"/>
          <w:sz w:val="28"/>
          <w:szCs w:val="28"/>
          <w:lang w:eastAsia="en-US"/>
        </w:rPr>
        <w:t>несмотря, на то, что</w:t>
      </w:r>
      <w:r w:rsidRPr="00417459">
        <w:rPr>
          <w:rFonts w:eastAsia="Arial" w:cs="Times New Roman"/>
          <w:b/>
          <w:bCs/>
          <w:color w:val="000000"/>
          <w:sz w:val="28"/>
          <w:szCs w:val="28"/>
          <w:lang w:eastAsia="en-US"/>
        </w:rPr>
        <w:t xml:space="preserve"> </w:t>
      </w:r>
      <w:r w:rsidRPr="00417459">
        <w:rPr>
          <w:rFonts w:eastAsia="Arial" w:cs="Times New Roman"/>
          <w:color w:val="000000"/>
          <w:sz w:val="28"/>
          <w:szCs w:val="28"/>
          <w:lang w:eastAsia="en-US"/>
        </w:rPr>
        <w:t xml:space="preserve">со всеми председателями ППО проводились собеседования по данному вопросу, председатель горкома профсоюза приняла участие в собрании сотрудников МБДОУ № 71, </w:t>
      </w:r>
      <w:r w:rsidRPr="00417459">
        <w:rPr>
          <w:rFonts w:eastAsia="Arial" w:cs="Times New Roman"/>
          <w:sz w:val="28"/>
          <w:szCs w:val="28"/>
          <w:lang w:eastAsia="en-US"/>
        </w:rPr>
        <w:t xml:space="preserve">потенциальными членами Профсоюза. </w:t>
      </w:r>
      <w:bookmarkEnd w:id="2"/>
      <w:r w:rsidRPr="00417459">
        <w:rPr>
          <w:rFonts w:eastAsia="Arial" w:cs="Times New Roman"/>
          <w:color w:val="000000"/>
          <w:sz w:val="28"/>
          <w:szCs w:val="28"/>
          <w:lang w:eastAsia="en-US"/>
        </w:rPr>
        <w:t xml:space="preserve">Данная форма работы должна проводиться не эпизодически, а регулярно. </w:t>
      </w:r>
    </w:p>
    <w:p w14:paraId="5E688A44" w14:textId="77777777" w:rsidR="00417459" w:rsidRPr="00417459" w:rsidRDefault="00417459" w:rsidP="00417459">
      <w:pPr>
        <w:widowControl w:val="0"/>
        <w:shd w:val="clear" w:color="auto" w:fill="FFFFFF"/>
        <w:suppressAutoHyphens w:val="0"/>
        <w:ind w:firstLine="720"/>
        <w:jc w:val="both"/>
        <w:rPr>
          <w:rFonts w:eastAsia="Arial" w:cs="Times New Roman"/>
          <w:sz w:val="28"/>
          <w:szCs w:val="28"/>
          <w:lang w:eastAsia="en-US"/>
        </w:rPr>
      </w:pPr>
      <w:r w:rsidRPr="00417459">
        <w:rPr>
          <w:rFonts w:eastAsia="Arial" w:cs="Times New Roman"/>
          <w:sz w:val="28"/>
          <w:szCs w:val="28"/>
          <w:lang w:eastAsia="en-US"/>
        </w:rPr>
        <w:t xml:space="preserve">Одним из основных мотивирующих факторов по привлечению новых членов в Профсоюз является </w:t>
      </w:r>
      <w:r w:rsidRPr="00417459">
        <w:rPr>
          <w:rFonts w:eastAsia="Arial" w:cs="Times New Roman"/>
          <w:b/>
          <w:bCs/>
          <w:sz w:val="28"/>
          <w:szCs w:val="28"/>
          <w:lang w:eastAsia="en-US"/>
        </w:rPr>
        <w:t>личная активность и авторитет руководителя организации, конструктивный диалог сторон социального партнерства.</w:t>
      </w:r>
    </w:p>
    <w:p w14:paraId="6B8D4365" w14:textId="77777777" w:rsidR="00417459" w:rsidRPr="00417459" w:rsidRDefault="00417459" w:rsidP="00417459">
      <w:pPr>
        <w:widowControl w:val="0"/>
        <w:shd w:val="clear" w:color="auto" w:fill="FFFFFF"/>
        <w:suppressAutoHyphens w:val="0"/>
        <w:ind w:firstLine="720"/>
        <w:jc w:val="both"/>
        <w:rPr>
          <w:rFonts w:eastAsia="Arial" w:cs="Times New Roman"/>
          <w:color w:val="181818"/>
          <w:sz w:val="28"/>
          <w:szCs w:val="28"/>
          <w:lang w:eastAsia="en-US"/>
        </w:rPr>
      </w:pPr>
      <w:r w:rsidRPr="00417459">
        <w:rPr>
          <w:rFonts w:eastAsia="Arial" w:cs="Times New Roman"/>
          <w:b/>
          <w:bCs/>
          <w:color w:val="181818"/>
          <w:sz w:val="28"/>
          <w:szCs w:val="28"/>
          <w:lang w:eastAsia="en-US"/>
        </w:rPr>
        <w:t>Социальное партнерство</w:t>
      </w:r>
      <w:r w:rsidRPr="00417459">
        <w:rPr>
          <w:rFonts w:eastAsia="Arial" w:cs="Times New Roman"/>
          <w:color w:val="181818"/>
          <w:sz w:val="28"/>
          <w:szCs w:val="28"/>
          <w:lang w:eastAsia="en-US"/>
        </w:rPr>
        <w:t xml:space="preserve"> не только обеспечивает наиболее комфортные условия труда для работников, но и дает больше стимулов и возможностей для развития образовательных организаций и всей системы образования.</w:t>
      </w:r>
    </w:p>
    <w:p w14:paraId="255F5ABA" w14:textId="77777777" w:rsidR="00417459" w:rsidRPr="00417459" w:rsidRDefault="00417459" w:rsidP="00417459">
      <w:pPr>
        <w:suppressAutoHyphens w:val="0"/>
        <w:ind w:firstLine="720"/>
        <w:jc w:val="both"/>
        <w:rPr>
          <w:rFonts w:eastAsiaTheme="minorHAnsi" w:cs="Times New Roman"/>
          <w:sz w:val="28"/>
          <w:szCs w:val="28"/>
          <w:lang w:eastAsia="en-US"/>
        </w:rPr>
      </w:pPr>
      <w:r w:rsidRPr="00417459">
        <w:rPr>
          <w:rFonts w:eastAsiaTheme="minorHAnsi" w:cs="Times New Roman"/>
          <w:sz w:val="28"/>
          <w:szCs w:val="28"/>
          <w:lang w:eastAsia="en-US"/>
        </w:rPr>
        <w:t xml:space="preserve">В условиях режима повышенной готовности, между Администрацией города Курска, комитетом образования города Курска и Курской городской организацией профсоюза </w:t>
      </w:r>
      <w:r w:rsidRPr="00417459">
        <w:rPr>
          <w:rFonts w:eastAsiaTheme="minorHAnsi" w:cs="Times New Roman"/>
          <w:b/>
          <w:bCs/>
          <w:sz w:val="28"/>
          <w:szCs w:val="28"/>
          <w:lang w:eastAsia="en-US"/>
        </w:rPr>
        <w:t>27 мая 2020 года</w:t>
      </w:r>
      <w:r w:rsidRPr="00417459">
        <w:rPr>
          <w:rFonts w:eastAsiaTheme="minorHAnsi" w:cs="Times New Roman"/>
          <w:sz w:val="28"/>
          <w:szCs w:val="28"/>
          <w:lang w:eastAsia="en-US"/>
        </w:rPr>
        <w:t xml:space="preserve"> было заключено трехстороннее </w:t>
      </w:r>
      <w:r w:rsidRPr="00417459">
        <w:rPr>
          <w:rFonts w:eastAsiaTheme="minorHAnsi" w:cs="Times New Roman"/>
          <w:b/>
          <w:bCs/>
          <w:sz w:val="28"/>
          <w:szCs w:val="28"/>
          <w:lang w:eastAsia="en-US"/>
        </w:rPr>
        <w:t>Территориальное отраслевое соглашение</w:t>
      </w:r>
      <w:r w:rsidRPr="00417459">
        <w:rPr>
          <w:rFonts w:eastAsiaTheme="minorHAnsi" w:cs="Times New Roman"/>
          <w:sz w:val="28"/>
          <w:szCs w:val="28"/>
          <w:lang w:eastAsia="en-US"/>
        </w:rPr>
        <w:t xml:space="preserve"> по регулированию социально – трудовых отношений в системе образования города Курска на 2020 – 2023 годы (далее - Соглашение). </w:t>
      </w:r>
    </w:p>
    <w:p w14:paraId="56284DBD" w14:textId="77777777" w:rsidR="00417459" w:rsidRPr="00417459" w:rsidRDefault="00417459" w:rsidP="00417459">
      <w:pPr>
        <w:widowControl w:val="0"/>
        <w:shd w:val="clear" w:color="auto" w:fill="FFFFFF"/>
        <w:tabs>
          <w:tab w:val="left" w:pos="3571"/>
        </w:tabs>
        <w:suppressAutoHyphens w:val="0"/>
        <w:ind w:firstLine="580"/>
        <w:jc w:val="both"/>
        <w:rPr>
          <w:rFonts w:eastAsia="Arial" w:cs="Times New Roman"/>
          <w:sz w:val="28"/>
          <w:szCs w:val="28"/>
          <w:lang w:eastAsia="en-US"/>
        </w:rPr>
      </w:pPr>
      <w:r w:rsidRPr="00417459">
        <w:rPr>
          <w:rFonts w:eastAsia="Arial" w:cs="Times New Roman"/>
          <w:sz w:val="28"/>
          <w:szCs w:val="28"/>
          <w:lang w:eastAsia="en-US"/>
        </w:rPr>
        <w:t xml:space="preserve">Наиболее эффективным инструментом социальной защиты на уровне учреждения образования является в современных условиях </w:t>
      </w:r>
      <w:r w:rsidRPr="00417459">
        <w:rPr>
          <w:rFonts w:eastAsia="Arial" w:cs="Times New Roman"/>
          <w:b/>
          <w:bCs/>
          <w:sz w:val="28"/>
          <w:szCs w:val="28"/>
          <w:lang w:eastAsia="en-US"/>
        </w:rPr>
        <w:t>коллективный договор</w:t>
      </w:r>
      <w:r w:rsidRPr="00417459">
        <w:rPr>
          <w:rFonts w:eastAsia="Arial" w:cs="Times New Roman"/>
          <w:sz w:val="28"/>
          <w:szCs w:val="28"/>
          <w:lang w:eastAsia="en-US"/>
        </w:rPr>
        <w:t xml:space="preserve">, в котором предусматриваются дополнительные льготы и гарантии для работников по сравнению с теми, что установлены законодательством. </w:t>
      </w:r>
    </w:p>
    <w:p w14:paraId="633B2007" w14:textId="77777777" w:rsidR="00417459" w:rsidRPr="00417459" w:rsidRDefault="00417459" w:rsidP="00417459">
      <w:pPr>
        <w:ind w:firstLine="708"/>
        <w:jc w:val="both"/>
        <w:rPr>
          <w:rFonts w:cs="Times New Roman"/>
          <w:sz w:val="28"/>
          <w:szCs w:val="28"/>
          <w:shd w:val="clear" w:color="auto" w:fill="FFFFFF"/>
        </w:rPr>
      </w:pPr>
      <w:bookmarkStart w:id="3" w:name="_Hlk68096833"/>
      <w:r w:rsidRPr="00417459">
        <w:rPr>
          <w:rFonts w:cs="Times New Roman"/>
          <w:color w:val="000000"/>
          <w:sz w:val="28"/>
          <w:szCs w:val="28"/>
          <w:shd w:val="clear" w:color="auto" w:fill="FFFFFF"/>
        </w:rPr>
        <w:t xml:space="preserve">В 2020 году Курская городская организация Профсоюза участвовала в региональной </w:t>
      </w:r>
      <w:r w:rsidRPr="00417459">
        <w:rPr>
          <w:rFonts w:cs="Times New Roman"/>
          <w:sz w:val="28"/>
          <w:szCs w:val="28"/>
          <w:shd w:val="clear" w:color="auto" w:fill="FFFFFF"/>
        </w:rPr>
        <w:t>тематической проверке по теме «Соблюдение трудового законодательства при заключении и осуществлении контроля за выполнением коллективных договоров в образовательных организациях». Проверка выявила в некоторых коллективных договорах положения, ограничивающие права или снижающие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что является недопустимым.</w:t>
      </w:r>
    </w:p>
    <w:bookmarkEnd w:id="3"/>
    <w:p w14:paraId="6E489A9C" w14:textId="77777777" w:rsidR="00417459" w:rsidRPr="00417459" w:rsidRDefault="00417459" w:rsidP="00417459">
      <w:pPr>
        <w:widowControl w:val="0"/>
        <w:shd w:val="clear" w:color="auto" w:fill="FFFFFF"/>
        <w:tabs>
          <w:tab w:val="left" w:pos="3571"/>
        </w:tabs>
        <w:suppressAutoHyphens w:val="0"/>
        <w:ind w:firstLine="580"/>
        <w:jc w:val="both"/>
        <w:rPr>
          <w:rFonts w:eastAsia="Arial" w:cs="Times New Roman"/>
          <w:sz w:val="28"/>
          <w:szCs w:val="28"/>
          <w:lang w:eastAsia="en-US"/>
        </w:rPr>
      </w:pPr>
      <w:r w:rsidRPr="00417459">
        <w:rPr>
          <w:rFonts w:eastAsia="Arial" w:cs="Times New Roman"/>
          <w:sz w:val="28"/>
          <w:szCs w:val="28"/>
          <w:lang w:eastAsia="en-US"/>
        </w:rPr>
        <w:t xml:space="preserve">Результативность коллективного договора - убедительное свидетельство </w:t>
      </w:r>
      <w:r w:rsidRPr="00417459">
        <w:rPr>
          <w:rFonts w:eastAsia="Arial" w:cs="Times New Roman"/>
          <w:sz w:val="28"/>
          <w:szCs w:val="28"/>
          <w:lang w:eastAsia="en-US"/>
        </w:rPr>
        <w:lastRenderedPageBreak/>
        <w:t>важности профсоюзного членства.</w:t>
      </w:r>
    </w:p>
    <w:p w14:paraId="72604C5A" w14:textId="77777777" w:rsidR="00417459" w:rsidRPr="00417459" w:rsidRDefault="00417459" w:rsidP="00417459">
      <w:pPr>
        <w:ind w:firstLine="708"/>
        <w:jc w:val="both"/>
        <w:rPr>
          <w:rFonts w:cs="Times New Roman"/>
          <w:sz w:val="28"/>
          <w:szCs w:val="28"/>
        </w:rPr>
      </w:pPr>
      <w:r w:rsidRPr="00417459">
        <w:rPr>
          <w:rFonts w:cs="Times New Roman"/>
          <w:sz w:val="28"/>
          <w:szCs w:val="28"/>
        </w:rPr>
        <w:t>В 2020 году в сфере образования города Курска действовали:</w:t>
      </w:r>
    </w:p>
    <w:p w14:paraId="735E184C" w14:textId="77777777" w:rsidR="00417459" w:rsidRPr="00417459" w:rsidRDefault="00417459" w:rsidP="00417459">
      <w:pPr>
        <w:ind w:firstLine="360"/>
        <w:jc w:val="both"/>
        <w:rPr>
          <w:rFonts w:cs="Times New Roman"/>
          <w:sz w:val="28"/>
          <w:szCs w:val="28"/>
        </w:rPr>
      </w:pPr>
      <w:r w:rsidRPr="00417459">
        <w:rPr>
          <w:rFonts w:cs="Times New Roman"/>
          <w:b/>
          <w:bCs/>
          <w:sz w:val="28"/>
          <w:szCs w:val="28"/>
        </w:rPr>
        <w:t xml:space="preserve">163 коллективных договора (100%), </w:t>
      </w:r>
      <w:r w:rsidRPr="00417459">
        <w:rPr>
          <w:rFonts w:cs="Times New Roman"/>
          <w:sz w:val="28"/>
          <w:szCs w:val="28"/>
        </w:rPr>
        <w:t>которые обеспечили стабильную и эффективную деятельность организаций, осуществляющих образовательную деятельность на территории города Курска, усиление социальной защиты, повышение уровня жизни работников:</w:t>
      </w:r>
    </w:p>
    <w:p w14:paraId="7BD70255" w14:textId="77777777" w:rsidR="00417459" w:rsidRPr="00417459" w:rsidRDefault="00417459" w:rsidP="00417459">
      <w:pPr>
        <w:shd w:val="clear" w:color="auto" w:fill="FFFFFF"/>
        <w:ind w:firstLine="360"/>
        <w:jc w:val="both"/>
        <w:rPr>
          <w:rFonts w:cs="Times New Roman"/>
          <w:sz w:val="28"/>
          <w:szCs w:val="28"/>
        </w:rPr>
      </w:pPr>
      <w:r w:rsidRPr="00417459">
        <w:rPr>
          <w:rFonts w:cs="Times New Roman"/>
          <w:sz w:val="28"/>
          <w:szCs w:val="28"/>
        </w:rPr>
        <w:t xml:space="preserve">Для усиления осознанной мотивации профсоюзного членства и формирования положительного имиджа Профсоюза важное значение имеет </w:t>
      </w:r>
      <w:r w:rsidRPr="00417459">
        <w:rPr>
          <w:rFonts w:cs="Times New Roman"/>
          <w:b/>
          <w:bCs/>
          <w:sz w:val="28"/>
          <w:szCs w:val="28"/>
        </w:rPr>
        <w:t xml:space="preserve">информационная </w:t>
      </w:r>
      <w:r w:rsidRPr="00417459">
        <w:rPr>
          <w:rFonts w:cs="Times New Roman"/>
          <w:sz w:val="28"/>
          <w:szCs w:val="28"/>
        </w:rPr>
        <w:t>работа.</w:t>
      </w:r>
    </w:p>
    <w:p w14:paraId="02817849" w14:textId="77777777" w:rsidR="00417459" w:rsidRPr="00417459" w:rsidRDefault="00417459" w:rsidP="00417459">
      <w:pPr>
        <w:ind w:firstLine="708"/>
        <w:jc w:val="both"/>
        <w:rPr>
          <w:rFonts w:cs="Times New Roman"/>
          <w:sz w:val="28"/>
          <w:szCs w:val="28"/>
        </w:rPr>
      </w:pPr>
      <w:r w:rsidRPr="00417459">
        <w:rPr>
          <w:rFonts w:cs="Times New Roman"/>
          <w:sz w:val="28"/>
          <w:szCs w:val="28"/>
        </w:rPr>
        <w:t xml:space="preserve">Вся информация о работе Курской городской организации Профсоюза размещается на официальном сайте организации, который в 2020 году обновлен. Посещения сайта за 2020 год составили </w:t>
      </w:r>
      <w:r w:rsidRPr="00417459">
        <w:rPr>
          <w:rFonts w:cs="Times New Roman"/>
          <w:b/>
          <w:bCs/>
          <w:sz w:val="28"/>
          <w:szCs w:val="28"/>
        </w:rPr>
        <w:t>более 15 000</w:t>
      </w:r>
      <w:r w:rsidRPr="00417459">
        <w:rPr>
          <w:rFonts w:cs="Times New Roman"/>
          <w:sz w:val="28"/>
          <w:szCs w:val="28"/>
        </w:rPr>
        <w:t>, что в 2 раза больше, чем в 2019 году. Посредством электронной почты в ППО оперативно рассылаются информационные письма, разъяснения по текущим вопросам, законодательные акты и нормативные документы.</w:t>
      </w:r>
    </w:p>
    <w:p w14:paraId="3BF0304F" w14:textId="77777777" w:rsidR="00417459" w:rsidRPr="00417459" w:rsidRDefault="00417459" w:rsidP="00417459">
      <w:pPr>
        <w:ind w:firstLine="709"/>
        <w:jc w:val="both"/>
        <w:rPr>
          <w:rFonts w:cs="Times New Roman"/>
          <w:b/>
          <w:bCs/>
          <w:sz w:val="28"/>
          <w:szCs w:val="28"/>
        </w:rPr>
      </w:pPr>
      <w:r w:rsidRPr="00417459">
        <w:rPr>
          <w:rFonts w:cs="Times New Roman"/>
          <w:sz w:val="28"/>
          <w:szCs w:val="28"/>
        </w:rPr>
        <w:t xml:space="preserve">В 2020 году начата работа по реализации </w:t>
      </w:r>
      <w:r w:rsidRPr="00417459">
        <w:rPr>
          <w:rFonts w:cs="Times New Roman"/>
          <w:bCs/>
          <w:sz w:val="28"/>
          <w:szCs w:val="28"/>
          <w:bdr w:val="none" w:sz="0" w:space="0" w:color="auto" w:frame="1"/>
        </w:rPr>
        <w:t>проекта</w:t>
      </w:r>
      <w:r w:rsidRPr="00417459">
        <w:rPr>
          <w:rFonts w:cs="Times New Roman"/>
          <w:b/>
          <w:bCs/>
          <w:sz w:val="28"/>
          <w:szCs w:val="28"/>
          <w:bdr w:val="none" w:sz="0" w:space="0" w:color="auto" w:frame="1"/>
        </w:rPr>
        <w:t xml:space="preserve"> </w:t>
      </w:r>
      <w:r w:rsidRPr="00417459">
        <w:rPr>
          <w:rFonts w:cs="Times New Roman"/>
          <w:sz w:val="28"/>
          <w:szCs w:val="28"/>
        </w:rPr>
        <w:t xml:space="preserve">«Цифровизация Общероссийского Профсоюза образования» и переходом на электронный профсоюзный билет. Практически все организации включились в проект (исключение составляют школы </w:t>
      </w:r>
      <w:r w:rsidRPr="00417459">
        <w:rPr>
          <w:rFonts w:cs="Times New Roman"/>
          <w:b/>
          <w:bCs/>
          <w:sz w:val="28"/>
          <w:szCs w:val="28"/>
        </w:rPr>
        <w:t>№№ 22, 38, 58, 9 (вечерняя), 3 интернат</w:t>
      </w:r>
      <w:r w:rsidRPr="00417459">
        <w:rPr>
          <w:rFonts w:cs="Times New Roman"/>
          <w:sz w:val="28"/>
          <w:szCs w:val="28"/>
        </w:rPr>
        <w:t xml:space="preserve">). На 1 января 2021 года на электронном учете в Курской городской организации Профсоюза состояли </w:t>
      </w:r>
      <w:r w:rsidRPr="00417459">
        <w:rPr>
          <w:rFonts w:cs="Times New Roman"/>
          <w:b/>
          <w:sz w:val="28"/>
          <w:szCs w:val="28"/>
        </w:rPr>
        <w:t xml:space="preserve">8 585 </w:t>
      </w:r>
      <w:r w:rsidRPr="00417459">
        <w:rPr>
          <w:rFonts w:cs="Times New Roman"/>
          <w:bCs/>
          <w:sz w:val="28"/>
          <w:szCs w:val="28"/>
        </w:rPr>
        <w:t>членов профсоюза</w:t>
      </w:r>
      <w:r w:rsidRPr="00417459">
        <w:rPr>
          <w:rFonts w:cs="Times New Roman"/>
          <w:b/>
          <w:sz w:val="28"/>
          <w:szCs w:val="28"/>
        </w:rPr>
        <w:t xml:space="preserve"> (83,2%), </w:t>
      </w:r>
      <w:r w:rsidRPr="00417459">
        <w:rPr>
          <w:rFonts w:cs="Times New Roman"/>
          <w:bCs/>
          <w:sz w:val="28"/>
          <w:szCs w:val="28"/>
        </w:rPr>
        <w:t>на сегодняшний день состоит</w:t>
      </w:r>
      <w:r w:rsidRPr="00417459">
        <w:rPr>
          <w:rFonts w:cs="Times New Roman"/>
          <w:b/>
          <w:sz w:val="28"/>
          <w:szCs w:val="28"/>
        </w:rPr>
        <w:t xml:space="preserve"> – 9 190</w:t>
      </w:r>
      <w:r w:rsidRPr="00417459">
        <w:rPr>
          <w:rFonts w:cs="Times New Roman"/>
          <w:sz w:val="28"/>
          <w:szCs w:val="28"/>
        </w:rPr>
        <w:t xml:space="preserve"> членов Профсоюза </w:t>
      </w:r>
      <w:r w:rsidRPr="00417459">
        <w:rPr>
          <w:rFonts w:cs="Times New Roman"/>
          <w:b/>
          <w:bCs/>
          <w:sz w:val="28"/>
          <w:szCs w:val="28"/>
        </w:rPr>
        <w:t>(88,4%).</w:t>
      </w:r>
    </w:p>
    <w:p w14:paraId="087A0B7D" w14:textId="77777777" w:rsidR="00417459" w:rsidRPr="00417459" w:rsidRDefault="00417459" w:rsidP="00417459">
      <w:pPr>
        <w:tabs>
          <w:tab w:val="left" w:pos="993"/>
        </w:tabs>
        <w:ind w:firstLine="709"/>
        <w:jc w:val="both"/>
        <w:rPr>
          <w:sz w:val="28"/>
        </w:rPr>
      </w:pPr>
      <w:r w:rsidRPr="00417459">
        <w:rPr>
          <w:rFonts w:cs="Times New Roman"/>
          <w:sz w:val="28"/>
          <w:szCs w:val="28"/>
        </w:rPr>
        <w:t>Вместе с тем,</w:t>
      </w:r>
      <w:r w:rsidRPr="00417459">
        <w:rPr>
          <w:sz w:val="28"/>
        </w:rPr>
        <w:t xml:space="preserve"> на данный момент, подавляющее большинство членов Профсоюза, поставленных на электронный учет, не подключены к мобильному приложению «Федеральная Бонусная программа </w:t>
      </w:r>
      <w:proofErr w:type="spellStart"/>
      <w:r w:rsidRPr="00417459">
        <w:rPr>
          <w:sz w:val="28"/>
        </w:rPr>
        <w:t>Profkards</w:t>
      </w:r>
      <w:proofErr w:type="spellEnd"/>
      <w:r w:rsidRPr="00417459">
        <w:rPr>
          <w:sz w:val="28"/>
        </w:rPr>
        <w:t>».</w:t>
      </w:r>
    </w:p>
    <w:p w14:paraId="4D177B26" w14:textId="77777777" w:rsidR="00417459" w:rsidRPr="00417459" w:rsidRDefault="00417459" w:rsidP="00417459">
      <w:pPr>
        <w:suppressAutoHyphens w:val="0"/>
        <w:ind w:firstLine="709"/>
        <w:jc w:val="both"/>
        <w:rPr>
          <w:sz w:val="28"/>
        </w:rPr>
      </w:pPr>
      <w:r w:rsidRPr="00417459">
        <w:rPr>
          <w:sz w:val="28"/>
        </w:rPr>
        <w:t xml:space="preserve">Для обеспечения участия в Федеральной бонусной программе, </w:t>
      </w:r>
      <w:r w:rsidRPr="00417459">
        <w:rPr>
          <w:rFonts w:cs="Times New Roman"/>
          <w:sz w:val="28"/>
          <w:szCs w:val="28"/>
        </w:rPr>
        <w:t xml:space="preserve">комитету городской организации, ППО </w:t>
      </w:r>
      <w:r w:rsidRPr="00417459">
        <w:rPr>
          <w:sz w:val="28"/>
        </w:rPr>
        <w:t xml:space="preserve">необходимо активизировать регистрацию членов Профсоюза в мобильном приложении и на сайте profkards.ru. </w:t>
      </w:r>
    </w:p>
    <w:p w14:paraId="18DC3840" w14:textId="77777777" w:rsidR="00417459" w:rsidRPr="00417459" w:rsidRDefault="00417459" w:rsidP="00417459">
      <w:pPr>
        <w:shd w:val="clear" w:color="auto" w:fill="FFFFFF"/>
        <w:ind w:firstLine="708"/>
        <w:jc w:val="both"/>
        <w:rPr>
          <w:rFonts w:cs="Times New Roman"/>
          <w:sz w:val="28"/>
          <w:szCs w:val="28"/>
        </w:rPr>
      </w:pPr>
      <w:r w:rsidRPr="00417459">
        <w:rPr>
          <w:rFonts w:cs="Times New Roman"/>
          <w:sz w:val="28"/>
          <w:szCs w:val="28"/>
        </w:rPr>
        <w:t xml:space="preserve">Одним из основных направлений в работе по мотивации профсоюзного членства является создание условий для </w:t>
      </w:r>
      <w:r w:rsidRPr="00417459">
        <w:rPr>
          <w:rFonts w:cs="Times New Roman"/>
          <w:b/>
          <w:bCs/>
          <w:sz w:val="28"/>
          <w:szCs w:val="28"/>
        </w:rPr>
        <w:t xml:space="preserve">оздоровления </w:t>
      </w:r>
      <w:r w:rsidRPr="00417459">
        <w:rPr>
          <w:rFonts w:cs="Times New Roman"/>
          <w:sz w:val="28"/>
          <w:szCs w:val="28"/>
        </w:rPr>
        <w:t>членов профсоюза.</w:t>
      </w:r>
    </w:p>
    <w:p w14:paraId="5366A1C0"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Согласно договору Курского горкома Профсоюза и администрации лечебно-оздоровительного комплекса «</w:t>
      </w:r>
      <w:proofErr w:type="spellStart"/>
      <w:r w:rsidRPr="00417459">
        <w:rPr>
          <w:rFonts w:cs="Times New Roman"/>
          <w:sz w:val="28"/>
          <w:szCs w:val="28"/>
        </w:rPr>
        <w:t>Виамонд</w:t>
      </w:r>
      <w:proofErr w:type="spellEnd"/>
      <w:r w:rsidRPr="00417459">
        <w:rPr>
          <w:rFonts w:cs="Times New Roman"/>
          <w:sz w:val="28"/>
          <w:szCs w:val="28"/>
        </w:rPr>
        <w:t xml:space="preserve">» (г. Сочи) по льготным путевкам в 2020 году отдохнули 30 членов профсоюза и членов их семей, 25 членов профсоюза отдохнули на базе отдыха «Фаворит» в Туапсе. </w:t>
      </w:r>
    </w:p>
    <w:p w14:paraId="23582CED"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 xml:space="preserve">Более 100 членов профсоюза получили лечение в местных здравницах: «Санаторий им. Черняховского» по льготным путевкам (цена снижена на 20%), здравницах Северного Кавказа и других регионов с компенсацией стоимости путевок из средств горкома. </w:t>
      </w:r>
    </w:p>
    <w:p w14:paraId="08C04257"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 xml:space="preserve">20 детей членов профсоюза отдохнули летом 2020 года в летнем лагере на базе санатория «Соловьиные зори» на смене «Мы – будущее профсоюза» по бесплатным путевкам. </w:t>
      </w:r>
    </w:p>
    <w:p w14:paraId="52BDA699"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 xml:space="preserve">Однако пандемия коронавируса внесла свои коррективы, поэтому, по итогам 2020 года, в сфере образования города Курска было оздоровлено всего около </w:t>
      </w:r>
      <w:r w:rsidRPr="00417459">
        <w:rPr>
          <w:rFonts w:cs="Times New Roman"/>
          <w:b/>
          <w:bCs/>
          <w:sz w:val="28"/>
          <w:szCs w:val="28"/>
        </w:rPr>
        <w:t>500</w:t>
      </w:r>
      <w:r w:rsidRPr="00417459">
        <w:rPr>
          <w:rFonts w:cs="Times New Roman"/>
          <w:sz w:val="28"/>
          <w:szCs w:val="28"/>
        </w:rPr>
        <w:t xml:space="preserve"> членов Профсоюза (в 2019 году - </w:t>
      </w:r>
      <w:r w:rsidRPr="00417459">
        <w:rPr>
          <w:rFonts w:cs="Times New Roman"/>
          <w:b/>
          <w:bCs/>
          <w:sz w:val="28"/>
          <w:szCs w:val="28"/>
        </w:rPr>
        <w:t>815 человек).</w:t>
      </w:r>
      <w:r w:rsidRPr="00417459">
        <w:rPr>
          <w:rFonts w:cs="Times New Roman"/>
          <w:sz w:val="28"/>
          <w:szCs w:val="28"/>
        </w:rPr>
        <w:t xml:space="preserve"> </w:t>
      </w:r>
    </w:p>
    <w:p w14:paraId="50AD0EC0"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lastRenderedPageBreak/>
        <w:t xml:space="preserve">Городской организацией Профсоюза проводится планомерная работа по финансовой поддержке членов Профсоюза в тяжелых жизненных ситуациях. При горкоме Профсоюза создан фонд «Солидарность» для возмещения членам профсоюза расходов на лечение в санаториях, клиниках, на покупку дорогостоящих лекарств и др. </w:t>
      </w:r>
    </w:p>
    <w:p w14:paraId="1A1BCD6B"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 xml:space="preserve">В 2020 году из фонда «Солидарность» выделена членам профсоюза материальная поддержка в размере </w:t>
      </w:r>
      <w:r w:rsidRPr="00417459">
        <w:rPr>
          <w:rFonts w:cs="Times New Roman"/>
          <w:b/>
          <w:bCs/>
          <w:sz w:val="28"/>
          <w:szCs w:val="28"/>
        </w:rPr>
        <w:t>456 000 рублей</w:t>
      </w:r>
      <w:r w:rsidRPr="00417459">
        <w:rPr>
          <w:rFonts w:cs="Times New Roman"/>
          <w:sz w:val="28"/>
          <w:szCs w:val="28"/>
        </w:rPr>
        <w:t xml:space="preserve">. </w:t>
      </w:r>
    </w:p>
    <w:p w14:paraId="37A44A67"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 xml:space="preserve">В 2020 году членам профсоюза оказывалась материальная поддержка в форме потребительского займа через кредитный потребительский кооператив «Образование» Курской областной организации Профсоюза. </w:t>
      </w:r>
    </w:p>
    <w:p w14:paraId="34C724AA"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2021 год объявлен ЦС Профсоюза образования тематическим годом «Спорта. Здоровья. Долголетия.».</w:t>
      </w:r>
    </w:p>
    <w:p w14:paraId="56D66007"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Президиумом горкома Профсоюза утвержден план участия Курской городской организации Профсоюза и первичных профсоюзных организаций в мероприятиях тематического года «Спорт. Здоровье. Долголетие.» (протокол от 18.02.2021 № 14), одной из целью которого является популяризация здорового образа жизни и массового спорта в образовательной среде.</w:t>
      </w:r>
    </w:p>
    <w:p w14:paraId="792ED750"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В соответствии с планом городская организация Профсоюза, первичные профсоюзные организации приняли участие в лыжном кроссе на Кубок профсоюзов Курской области, в котором заняли командное 3 место, в Кубке профсоюзов Курской области по шахматам, где команда горкома также заняла почетное 3 место. Проведен турнир по шахматам среди образовательных организаций города Курска, совместно с Курским обкомом профсоюза проведен турнир по волейболу, посвященный Дню защитника Отечества и памяти председателя областного отдела народного образования Курской области И.А. Болотова. Планируется проведение турнира по волейболу среди образовательных организаций города Курска.</w:t>
      </w:r>
    </w:p>
    <w:p w14:paraId="1507120C" w14:textId="77777777" w:rsidR="00417459" w:rsidRPr="00417459" w:rsidRDefault="00417459" w:rsidP="00417459">
      <w:pPr>
        <w:ind w:firstLine="708"/>
        <w:jc w:val="both"/>
        <w:textAlignment w:val="baseline"/>
        <w:rPr>
          <w:rFonts w:cs="Times New Roman"/>
          <w:sz w:val="28"/>
          <w:szCs w:val="28"/>
        </w:rPr>
      </w:pPr>
      <w:r w:rsidRPr="00417459">
        <w:rPr>
          <w:rFonts w:cs="Times New Roman"/>
          <w:sz w:val="28"/>
          <w:szCs w:val="28"/>
        </w:rPr>
        <w:t xml:space="preserve">Конечно, большое значения для мотивации </w:t>
      </w:r>
      <w:proofErr w:type="spellStart"/>
      <w:r w:rsidRPr="00417459">
        <w:rPr>
          <w:rFonts w:cs="Times New Roman"/>
          <w:sz w:val="28"/>
          <w:szCs w:val="28"/>
        </w:rPr>
        <w:t>профчленства</w:t>
      </w:r>
      <w:proofErr w:type="spellEnd"/>
      <w:r w:rsidRPr="00417459">
        <w:rPr>
          <w:rFonts w:cs="Times New Roman"/>
          <w:sz w:val="28"/>
          <w:szCs w:val="28"/>
        </w:rPr>
        <w:t xml:space="preserve"> имеет </w:t>
      </w:r>
      <w:r w:rsidRPr="00417459">
        <w:rPr>
          <w:rFonts w:cs="Times New Roman"/>
          <w:b/>
          <w:bCs/>
          <w:sz w:val="28"/>
          <w:szCs w:val="28"/>
        </w:rPr>
        <w:t>культурно – массовая работа</w:t>
      </w:r>
      <w:r w:rsidRPr="00417459">
        <w:rPr>
          <w:rFonts w:cs="Times New Roman"/>
          <w:sz w:val="28"/>
          <w:szCs w:val="28"/>
        </w:rPr>
        <w:t>. Это конкурсы, смотры, торжественные мероприятия.</w:t>
      </w:r>
    </w:p>
    <w:p w14:paraId="4B4C251C" w14:textId="77777777" w:rsidR="00417459" w:rsidRPr="00417459" w:rsidRDefault="00417459" w:rsidP="00417459">
      <w:pPr>
        <w:ind w:firstLine="708"/>
        <w:jc w:val="both"/>
        <w:textAlignment w:val="baseline"/>
        <w:rPr>
          <w:rFonts w:cs="Times New Roman"/>
          <w:sz w:val="28"/>
          <w:szCs w:val="28"/>
        </w:rPr>
      </w:pPr>
      <w:r w:rsidRPr="00417459">
        <w:rPr>
          <w:rFonts w:cs="Times New Roman"/>
          <w:bCs/>
          <w:sz w:val="28"/>
          <w:szCs w:val="28"/>
        </w:rPr>
        <w:t xml:space="preserve">В 2020 году Курским горкомом Профсоюза были проведены городские конкурсы среди первичных профсоюзных организаций: конкурс профсоюзных страниц на сайтах образовательных учреждений, фотоконкурс «Профсоюзы в действии», конкурс на лучший материал о деятельности профсоюза в 2020 году. </w:t>
      </w:r>
    </w:p>
    <w:p w14:paraId="43387957" w14:textId="77777777" w:rsidR="00417459" w:rsidRPr="00417459" w:rsidRDefault="00417459" w:rsidP="00417459">
      <w:pPr>
        <w:ind w:firstLine="708"/>
        <w:jc w:val="both"/>
        <w:textAlignment w:val="baseline"/>
        <w:rPr>
          <w:sz w:val="28"/>
          <w:szCs w:val="28"/>
        </w:rPr>
      </w:pPr>
      <w:r w:rsidRPr="00417459">
        <w:rPr>
          <w:rFonts w:cs="Times New Roman"/>
          <w:sz w:val="28"/>
          <w:szCs w:val="28"/>
        </w:rPr>
        <w:t xml:space="preserve">В заочной форме был проведён профсоюзный смотр самодеятельного художественного творчества работников системы образования города Курска, посвящённый 75-летию победы в Великой Отечественной войне 1941-1945 гг., в котором </w:t>
      </w:r>
      <w:r w:rsidRPr="00417459">
        <w:rPr>
          <w:sz w:val="28"/>
          <w:szCs w:val="28"/>
        </w:rPr>
        <w:t>приняли участие</w:t>
      </w:r>
      <w:r w:rsidRPr="00417459">
        <w:rPr>
          <w:b/>
          <w:sz w:val="28"/>
          <w:szCs w:val="28"/>
        </w:rPr>
        <w:t xml:space="preserve"> </w:t>
      </w:r>
      <w:r w:rsidRPr="00417459">
        <w:rPr>
          <w:sz w:val="28"/>
          <w:szCs w:val="28"/>
        </w:rPr>
        <w:t xml:space="preserve">102 образовательные организации города Курска. В 2021 году в Смотре приняли участие </w:t>
      </w:r>
      <w:r w:rsidRPr="00417459">
        <w:rPr>
          <w:b/>
          <w:bCs/>
          <w:sz w:val="28"/>
          <w:szCs w:val="28"/>
        </w:rPr>
        <w:t>134</w:t>
      </w:r>
      <w:r w:rsidRPr="00417459">
        <w:rPr>
          <w:sz w:val="28"/>
          <w:szCs w:val="28"/>
        </w:rPr>
        <w:t xml:space="preserve"> образовательные организации.</w:t>
      </w:r>
    </w:p>
    <w:p w14:paraId="6893D419" w14:textId="77777777" w:rsidR="00417459" w:rsidRPr="00417459" w:rsidRDefault="00417459" w:rsidP="00417459">
      <w:pPr>
        <w:widowControl w:val="0"/>
        <w:shd w:val="clear" w:color="auto" w:fill="FFFFFF"/>
        <w:suppressAutoHyphens w:val="0"/>
        <w:ind w:firstLine="800"/>
        <w:jc w:val="both"/>
        <w:rPr>
          <w:rFonts w:eastAsia="Arial" w:cs="Times New Roman"/>
          <w:sz w:val="28"/>
          <w:szCs w:val="28"/>
          <w:lang w:eastAsia="en-US"/>
        </w:rPr>
      </w:pPr>
      <w:r w:rsidRPr="00417459">
        <w:rPr>
          <w:rFonts w:eastAsia="Arial" w:cs="Times New Roman"/>
          <w:sz w:val="28"/>
          <w:szCs w:val="28"/>
          <w:lang w:eastAsia="en-US"/>
        </w:rPr>
        <w:t xml:space="preserve">Все победители и призеры конкурсов получили моральную и материальную поддержку. </w:t>
      </w:r>
    </w:p>
    <w:p w14:paraId="0A3CA697" w14:textId="77777777" w:rsidR="00417459" w:rsidRPr="00417459" w:rsidRDefault="00417459" w:rsidP="00417459">
      <w:pPr>
        <w:widowControl w:val="0"/>
        <w:shd w:val="clear" w:color="auto" w:fill="FFFFFF"/>
        <w:suppressAutoHyphens w:val="0"/>
        <w:ind w:firstLine="800"/>
        <w:jc w:val="both"/>
        <w:rPr>
          <w:rFonts w:eastAsia="Arial" w:cs="Times New Roman"/>
          <w:sz w:val="28"/>
          <w:szCs w:val="28"/>
          <w:lang w:eastAsia="en-US"/>
        </w:rPr>
      </w:pPr>
      <w:r w:rsidRPr="00417459">
        <w:rPr>
          <w:rFonts w:eastAsia="Arial" w:cs="Times New Roman"/>
          <w:sz w:val="28"/>
          <w:szCs w:val="28"/>
          <w:lang w:eastAsia="en-US"/>
        </w:rPr>
        <w:t xml:space="preserve">Понимая, что именно </w:t>
      </w:r>
      <w:r w:rsidRPr="00417459">
        <w:rPr>
          <w:rFonts w:eastAsia="Arial" w:cs="Times New Roman"/>
          <w:b/>
          <w:bCs/>
          <w:sz w:val="28"/>
          <w:szCs w:val="28"/>
          <w:lang w:eastAsia="en-US"/>
        </w:rPr>
        <w:t>молодежь</w:t>
      </w:r>
      <w:r w:rsidRPr="00417459">
        <w:rPr>
          <w:rFonts w:eastAsia="Arial" w:cs="Times New Roman"/>
          <w:sz w:val="28"/>
          <w:szCs w:val="28"/>
          <w:lang w:eastAsia="en-US"/>
        </w:rPr>
        <w:t xml:space="preserve"> призвана обеспечить профсоюзное членство в будущем, Курская городская организация Профсоюза уделяет внимание работе с этой категорией работников. </w:t>
      </w:r>
    </w:p>
    <w:p w14:paraId="53CFAAB9" w14:textId="77777777" w:rsidR="00417459" w:rsidRPr="00417459" w:rsidRDefault="00417459" w:rsidP="00417459">
      <w:pPr>
        <w:widowControl w:val="0"/>
        <w:shd w:val="clear" w:color="auto" w:fill="FFFFFF"/>
        <w:suppressAutoHyphens w:val="0"/>
        <w:ind w:firstLine="800"/>
        <w:jc w:val="both"/>
        <w:rPr>
          <w:rFonts w:eastAsia="Arial" w:cs="Times New Roman"/>
          <w:sz w:val="28"/>
          <w:szCs w:val="28"/>
          <w:lang w:eastAsia="en-US"/>
        </w:rPr>
      </w:pPr>
      <w:r w:rsidRPr="00417459">
        <w:rPr>
          <w:rFonts w:eastAsia="Arial" w:cs="Times New Roman"/>
          <w:sz w:val="28"/>
          <w:szCs w:val="28"/>
          <w:lang w:eastAsia="en-US"/>
        </w:rPr>
        <w:lastRenderedPageBreak/>
        <w:t xml:space="preserve">Уровень охвата молодёжи в возрасте до 35 лет профсоюзным членством в на 1 января 2021 года составляет </w:t>
      </w:r>
      <w:r w:rsidRPr="00417459">
        <w:rPr>
          <w:rFonts w:eastAsia="Arial" w:cs="Times New Roman"/>
          <w:b/>
          <w:bCs/>
          <w:sz w:val="28"/>
          <w:szCs w:val="28"/>
          <w:lang w:eastAsia="en-US"/>
        </w:rPr>
        <w:t xml:space="preserve">91,2% </w:t>
      </w:r>
      <w:r w:rsidRPr="00417459">
        <w:rPr>
          <w:rFonts w:eastAsia="Arial" w:cs="Times New Roman"/>
          <w:sz w:val="28"/>
          <w:szCs w:val="28"/>
          <w:lang w:eastAsia="en-US"/>
        </w:rPr>
        <w:t xml:space="preserve">от общего числа педагогических работников. </w:t>
      </w:r>
    </w:p>
    <w:p w14:paraId="60D55A11" w14:textId="77777777" w:rsidR="00417459" w:rsidRPr="00417459" w:rsidRDefault="00417459" w:rsidP="00417459">
      <w:pPr>
        <w:widowControl w:val="0"/>
        <w:shd w:val="clear" w:color="auto" w:fill="FFFFFF"/>
        <w:suppressAutoHyphens w:val="0"/>
        <w:ind w:firstLine="800"/>
        <w:jc w:val="both"/>
        <w:rPr>
          <w:rFonts w:eastAsia="Arial" w:cs="Times New Roman"/>
          <w:b/>
          <w:bCs/>
          <w:sz w:val="28"/>
          <w:szCs w:val="28"/>
          <w:lang w:eastAsia="en-US"/>
        </w:rPr>
      </w:pPr>
      <w:r w:rsidRPr="00417459">
        <w:rPr>
          <w:rFonts w:eastAsia="Arial" w:cs="Times New Roman"/>
          <w:sz w:val="28"/>
          <w:szCs w:val="28"/>
          <w:lang w:eastAsia="en-US"/>
        </w:rPr>
        <w:t>Молодежь принимает активное участие во всех мероприятиях, которые проводит ЦС Профсоюза образования, ФНПР, Курский обком и горком Профсоюза, акциях, конкурсах, смотрах, фестивалях.</w:t>
      </w:r>
    </w:p>
    <w:p w14:paraId="73ED165D" w14:textId="77777777" w:rsidR="00417459" w:rsidRPr="00417459" w:rsidRDefault="00417459" w:rsidP="00417459">
      <w:pPr>
        <w:ind w:firstLine="709"/>
        <w:jc w:val="both"/>
        <w:rPr>
          <w:rFonts w:cs="Times New Roman"/>
          <w:color w:val="000000"/>
          <w:sz w:val="28"/>
          <w:szCs w:val="28"/>
          <w:shd w:val="clear" w:color="auto" w:fill="FFFFFF"/>
        </w:rPr>
      </w:pPr>
      <w:bookmarkStart w:id="4" w:name="_Hlk68165208"/>
      <w:r w:rsidRPr="00417459">
        <w:rPr>
          <w:rFonts w:cs="Times New Roman"/>
          <w:color w:val="000000"/>
          <w:sz w:val="28"/>
          <w:szCs w:val="28"/>
          <w:shd w:val="clear" w:color="auto" w:fill="FFFFFF"/>
        </w:rPr>
        <w:t>Но работа городского Молодежного совета и Молодежных советов организаций по реализации уставных целей и задач Профсоюза требует активизации, повышения компетентности и эффективности, а также изменение отношения к их деятельности со стороны работодателей в части оказания соответствующей поддержки.</w:t>
      </w:r>
    </w:p>
    <w:p w14:paraId="697FE5F8" w14:textId="77777777" w:rsidR="00417459" w:rsidRPr="00417459" w:rsidRDefault="00417459" w:rsidP="00417459">
      <w:pPr>
        <w:ind w:firstLine="720"/>
        <w:jc w:val="both"/>
        <w:rPr>
          <w:rFonts w:cs="Times New Roman"/>
          <w:sz w:val="28"/>
          <w:szCs w:val="28"/>
        </w:rPr>
      </w:pPr>
      <w:bookmarkStart w:id="5" w:name="_Hlk57811000"/>
      <w:bookmarkEnd w:id="4"/>
      <w:r w:rsidRPr="00417459">
        <w:rPr>
          <w:rFonts w:cs="Times New Roman"/>
          <w:sz w:val="28"/>
          <w:szCs w:val="28"/>
        </w:rPr>
        <w:t xml:space="preserve">На совещаниях председателей ППО в рамках обмена опытом </w:t>
      </w:r>
      <w:bookmarkEnd w:id="5"/>
      <w:r w:rsidRPr="00417459">
        <w:rPr>
          <w:rFonts w:cs="Times New Roman"/>
          <w:sz w:val="28"/>
          <w:szCs w:val="28"/>
        </w:rPr>
        <w:t>заслушиваются выступления председателей ППО по вопросам повышения эффективности работы первичных профсоюзных организаций по защите социально-трудовых прав и интересов работников организаций, мотивации профсоюзного членства.</w:t>
      </w:r>
    </w:p>
    <w:p w14:paraId="6AA6426B" w14:textId="77777777" w:rsidR="00417459" w:rsidRPr="00417459" w:rsidRDefault="00417459" w:rsidP="00417459">
      <w:pPr>
        <w:widowControl w:val="0"/>
        <w:shd w:val="clear" w:color="auto" w:fill="FFFFFF"/>
        <w:suppressAutoHyphens w:val="0"/>
        <w:ind w:firstLine="740"/>
        <w:jc w:val="both"/>
        <w:rPr>
          <w:rFonts w:eastAsia="Arial" w:cs="Times New Roman"/>
          <w:color w:val="000000"/>
          <w:sz w:val="28"/>
          <w:szCs w:val="28"/>
          <w:lang w:eastAsia="en-US"/>
        </w:rPr>
      </w:pPr>
      <w:r w:rsidRPr="00417459">
        <w:rPr>
          <w:rFonts w:eastAsia="Arial" w:cs="Times New Roman"/>
          <w:sz w:val="28"/>
          <w:szCs w:val="28"/>
          <w:lang w:eastAsia="en-US"/>
        </w:rPr>
        <w:t xml:space="preserve">Большое значение для решения задачи по привлечению новых членов придается </w:t>
      </w:r>
      <w:r w:rsidRPr="00417459">
        <w:rPr>
          <w:rFonts w:eastAsia="Arial" w:cs="Times New Roman"/>
          <w:b/>
          <w:bCs/>
          <w:sz w:val="28"/>
          <w:szCs w:val="28"/>
          <w:lang w:eastAsia="en-US"/>
        </w:rPr>
        <w:t xml:space="preserve">обучению </w:t>
      </w:r>
      <w:r w:rsidRPr="00417459">
        <w:rPr>
          <w:rFonts w:eastAsia="Arial" w:cs="Times New Roman"/>
          <w:sz w:val="28"/>
          <w:szCs w:val="28"/>
          <w:lang w:eastAsia="en-US"/>
        </w:rPr>
        <w:t xml:space="preserve">профсоюзных активистов и активной пропаганде профсоюзной деятельности. Для этого постоянно действуют семинары для председателей </w:t>
      </w:r>
      <w:r w:rsidRPr="00417459">
        <w:rPr>
          <w:rFonts w:eastAsia="Arial" w:cs="Times New Roman"/>
          <w:color w:val="000000"/>
          <w:sz w:val="28"/>
          <w:szCs w:val="28"/>
          <w:lang w:eastAsia="en-US"/>
        </w:rPr>
        <w:t xml:space="preserve">первичных организаций по актуальным вопросам с целью повышения их профессионального уровня и компетентности. </w:t>
      </w:r>
    </w:p>
    <w:p w14:paraId="074EEF39" w14:textId="77777777" w:rsidR="00417459" w:rsidRPr="00417459" w:rsidRDefault="00417459" w:rsidP="00417459">
      <w:pPr>
        <w:widowControl w:val="0"/>
        <w:shd w:val="clear" w:color="auto" w:fill="FFFFFF"/>
        <w:suppressAutoHyphens w:val="0"/>
        <w:ind w:firstLine="740"/>
        <w:jc w:val="both"/>
        <w:rPr>
          <w:rFonts w:eastAsia="Arial" w:cs="Times New Roman"/>
          <w:color w:val="000000"/>
          <w:sz w:val="28"/>
          <w:szCs w:val="28"/>
          <w:lang w:eastAsia="en-US"/>
        </w:rPr>
      </w:pPr>
      <w:r w:rsidRPr="00417459">
        <w:rPr>
          <w:rFonts w:eastAsia="Arial" w:cs="Times New Roman"/>
          <w:sz w:val="28"/>
          <w:szCs w:val="28"/>
          <w:lang w:eastAsia="en-US"/>
        </w:rPr>
        <w:t xml:space="preserve">Важнейшую роль в мотивации </w:t>
      </w:r>
      <w:proofErr w:type="spellStart"/>
      <w:r w:rsidRPr="00417459">
        <w:rPr>
          <w:rFonts w:eastAsia="Arial" w:cs="Times New Roman"/>
          <w:sz w:val="28"/>
          <w:szCs w:val="28"/>
          <w:lang w:eastAsia="en-US"/>
        </w:rPr>
        <w:t>профчленства</w:t>
      </w:r>
      <w:proofErr w:type="spellEnd"/>
      <w:r w:rsidRPr="00417459">
        <w:rPr>
          <w:rFonts w:eastAsia="Arial" w:cs="Times New Roman"/>
          <w:sz w:val="28"/>
          <w:szCs w:val="28"/>
          <w:lang w:eastAsia="en-US"/>
        </w:rPr>
        <w:t xml:space="preserve"> играет активная </w:t>
      </w:r>
      <w:r w:rsidRPr="00417459">
        <w:rPr>
          <w:rFonts w:eastAsia="Arial" w:cs="Times New Roman"/>
          <w:b/>
          <w:bCs/>
          <w:sz w:val="28"/>
          <w:szCs w:val="28"/>
          <w:lang w:eastAsia="en-US"/>
        </w:rPr>
        <w:t>правозащитная работа.</w:t>
      </w:r>
      <w:r w:rsidRPr="00417459">
        <w:rPr>
          <w:rFonts w:eastAsia="Arial" w:cs="Times New Roman"/>
          <w:color w:val="000000"/>
          <w:sz w:val="28"/>
          <w:szCs w:val="28"/>
          <w:lang w:eastAsia="en-US"/>
        </w:rPr>
        <w:t xml:space="preserve"> Много обращений поступает в горком, касающихся вопросов трудовых отношений, законности действий руководителей организаций по оплате труда, применения дисциплинарных взысканий и др. Главное состоит в том, чтобы общественность видела конкретные, осязаемые результаты. Немалое значение имеет и широкое информирование людей как об успехах, так и о трудностях, возникающих в результате работы с администрацией, работодателем при решении конфликтных вопросов.</w:t>
      </w:r>
    </w:p>
    <w:p w14:paraId="7A3C03D8" w14:textId="77777777" w:rsidR="00417459" w:rsidRPr="00417459" w:rsidRDefault="00417459" w:rsidP="00417459">
      <w:pPr>
        <w:widowControl w:val="0"/>
        <w:shd w:val="clear" w:color="auto" w:fill="FFFFFF"/>
        <w:suppressAutoHyphens w:val="0"/>
        <w:ind w:firstLine="740"/>
        <w:jc w:val="both"/>
        <w:rPr>
          <w:rFonts w:eastAsia="Arial" w:cs="Times New Roman"/>
          <w:sz w:val="28"/>
          <w:szCs w:val="28"/>
          <w:lang w:eastAsia="en-US"/>
        </w:rPr>
      </w:pPr>
      <w:r w:rsidRPr="00417459">
        <w:rPr>
          <w:rFonts w:eastAsia="Arial" w:cs="Times New Roman"/>
          <w:sz w:val="28"/>
          <w:szCs w:val="28"/>
          <w:lang w:eastAsia="en-US"/>
        </w:rPr>
        <w:t xml:space="preserve">Большое внимание городская организация уделяет различным </w:t>
      </w:r>
      <w:r w:rsidRPr="00417459">
        <w:rPr>
          <w:rFonts w:eastAsia="Arial" w:cs="Times New Roman"/>
          <w:b/>
          <w:bCs/>
          <w:sz w:val="28"/>
          <w:szCs w:val="28"/>
          <w:lang w:eastAsia="en-US"/>
        </w:rPr>
        <w:t xml:space="preserve">формам поощрения и награждения </w:t>
      </w:r>
      <w:r w:rsidRPr="00417459">
        <w:rPr>
          <w:rFonts w:eastAsia="Arial" w:cs="Times New Roman"/>
          <w:sz w:val="28"/>
          <w:szCs w:val="28"/>
          <w:lang w:eastAsia="en-US"/>
        </w:rPr>
        <w:t xml:space="preserve">членов Профсоюза за активную работу в Профсоюзе, в том числе в связи с профессиональными праздниками, юбилейными датами, что тоже является мотивацией профсоюзного членства. </w:t>
      </w:r>
      <w:bookmarkStart w:id="6" w:name="_Hlk68166442"/>
    </w:p>
    <w:p w14:paraId="6B6C60C4" w14:textId="77777777" w:rsidR="00417459" w:rsidRPr="00417459" w:rsidRDefault="00417459" w:rsidP="00417459">
      <w:pPr>
        <w:shd w:val="clear" w:color="auto" w:fill="FFFFFF"/>
        <w:ind w:firstLine="360"/>
        <w:jc w:val="both"/>
        <w:rPr>
          <w:rFonts w:cs="Times New Roman"/>
          <w:sz w:val="28"/>
          <w:szCs w:val="28"/>
        </w:rPr>
      </w:pPr>
      <w:r w:rsidRPr="00417459">
        <w:rPr>
          <w:rFonts w:cs="Times New Roman"/>
          <w:sz w:val="28"/>
          <w:szCs w:val="28"/>
        </w:rPr>
        <w:tab/>
        <w:t xml:space="preserve">Горком ежегодно материально поддерживает победителей и призеров конкурсов профессионального педагогического мастерства, конкурса «Педагогический дебют». </w:t>
      </w:r>
    </w:p>
    <w:p w14:paraId="37C91D3D" w14:textId="77777777" w:rsidR="00417459" w:rsidRPr="00417459" w:rsidRDefault="00417459" w:rsidP="00417459">
      <w:pPr>
        <w:shd w:val="clear" w:color="auto" w:fill="FFFFFF"/>
        <w:ind w:firstLine="360"/>
        <w:jc w:val="both"/>
        <w:rPr>
          <w:rFonts w:cs="Times New Roman"/>
          <w:sz w:val="28"/>
          <w:szCs w:val="28"/>
        </w:rPr>
      </w:pPr>
      <w:r w:rsidRPr="00417459">
        <w:rPr>
          <w:rFonts w:cs="Times New Roman"/>
          <w:sz w:val="28"/>
          <w:szCs w:val="28"/>
        </w:rPr>
        <w:t xml:space="preserve">Но несмотря на прилагаемые значительные усилия имеется ряд проблем. Во-первых, низкая численность членов Профсоюза в </w:t>
      </w:r>
      <w:r w:rsidRPr="00417459">
        <w:rPr>
          <w:rFonts w:cs="Times New Roman"/>
          <w:b/>
          <w:bCs/>
          <w:sz w:val="28"/>
          <w:szCs w:val="28"/>
        </w:rPr>
        <w:t>3 ППО</w:t>
      </w:r>
      <w:r w:rsidRPr="00417459">
        <w:rPr>
          <w:rFonts w:cs="Times New Roman"/>
          <w:sz w:val="28"/>
          <w:szCs w:val="28"/>
        </w:rPr>
        <w:t xml:space="preserve"> (</w:t>
      </w:r>
      <w:r w:rsidRPr="00417459">
        <w:rPr>
          <w:rFonts w:cs="Times New Roman"/>
          <w:b/>
          <w:bCs/>
          <w:sz w:val="28"/>
          <w:szCs w:val="28"/>
        </w:rPr>
        <w:t xml:space="preserve">до 50% </w:t>
      </w:r>
      <w:r w:rsidRPr="00417459">
        <w:rPr>
          <w:rFonts w:cs="Times New Roman"/>
          <w:sz w:val="28"/>
          <w:szCs w:val="28"/>
        </w:rPr>
        <w:t xml:space="preserve">от общего количества работающих в учреждении- школы </w:t>
      </w:r>
      <w:r w:rsidRPr="00417459">
        <w:rPr>
          <w:rFonts w:cs="Times New Roman"/>
          <w:b/>
          <w:bCs/>
          <w:sz w:val="28"/>
          <w:szCs w:val="28"/>
        </w:rPr>
        <w:t>№№ 40, 56, ДОУ № 71</w:t>
      </w:r>
      <w:r w:rsidRPr="00417459">
        <w:rPr>
          <w:rFonts w:cs="Times New Roman"/>
          <w:sz w:val="28"/>
          <w:szCs w:val="28"/>
        </w:rPr>
        <w:t xml:space="preserve">), в </w:t>
      </w:r>
      <w:r w:rsidRPr="00417459">
        <w:rPr>
          <w:rFonts w:cs="Times New Roman"/>
          <w:b/>
          <w:bCs/>
          <w:sz w:val="28"/>
          <w:szCs w:val="28"/>
        </w:rPr>
        <w:t>2 ППО</w:t>
      </w:r>
      <w:r w:rsidRPr="00417459">
        <w:rPr>
          <w:rFonts w:cs="Times New Roman"/>
          <w:sz w:val="28"/>
          <w:szCs w:val="28"/>
        </w:rPr>
        <w:t xml:space="preserve"> (</w:t>
      </w:r>
      <w:r w:rsidRPr="00417459">
        <w:rPr>
          <w:rFonts w:cs="Times New Roman"/>
          <w:b/>
          <w:bCs/>
          <w:sz w:val="28"/>
          <w:szCs w:val="28"/>
        </w:rPr>
        <w:t>до 60 %</w:t>
      </w:r>
      <w:r w:rsidRPr="00417459">
        <w:rPr>
          <w:rFonts w:cs="Times New Roman"/>
          <w:sz w:val="28"/>
          <w:szCs w:val="28"/>
        </w:rPr>
        <w:t xml:space="preserve"> </w:t>
      </w:r>
      <w:r w:rsidRPr="00417459">
        <w:rPr>
          <w:rFonts w:cs="Times New Roman"/>
          <w:b/>
          <w:bCs/>
          <w:sz w:val="28"/>
          <w:szCs w:val="28"/>
        </w:rPr>
        <w:t>- интернат № 3, Центр Ступени</w:t>
      </w:r>
      <w:r w:rsidRPr="00417459">
        <w:rPr>
          <w:rFonts w:cs="Times New Roman"/>
          <w:sz w:val="28"/>
          <w:szCs w:val="28"/>
        </w:rPr>
        <w:t xml:space="preserve">), в </w:t>
      </w:r>
      <w:r w:rsidRPr="00417459">
        <w:rPr>
          <w:rFonts w:cs="Times New Roman"/>
          <w:b/>
          <w:bCs/>
          <w:sz w:val="28"/>
          <w:szCs w:val="28"/>
        </w:rPr>
        <w:t>22 ППО (до 70%)</w:t>
      </w:r>
      <w:r w:rsidRPr="00417459">
        <w:rPr>
          <w:rFonts w:cs="Times New Roman"/>
          <w:sz w:val="28"/>
          <w:szCs w:val="28"/>
        </w:rPr>
        <w:t xml:space="preserve">. </w:t>
      </w:r>
      <w:bookmarkEnd w:id="6"/>
      <w:r w:rsidRPr="00417459">
        <w:rPr>
          <w:rFonts w:cs="Times New Roman"/>
          <w:sz w:val="28"/>
          <w:szCs w:val="28"/>
        </w:rPr>
        <w:t xml:space="preserve">Во-вторых, зачастую, председатели ППО не обращают должного внимания на ситуации, когда работники подают заявления о выходе из Профсоюза. По принципу «вышли - так вышли». В-третьих, председателями ППО на местах не всегда проводится достаточная работа по разъяснению деятельности Профсоюза и по контролю за соблюдением прав работников. В - четвертых, к </w:t>
      </w:r>
      <w:r w:rsidRPr="00417459">
        <w:rPr>
          <w:rFonts w:cs="Times New Roman"/>
          <w:sz w:val="28"/>
          <w:szCs w:val="28"/>
        </w:rPr>
        <w:lastRenderedPageBreak/>
        <w:t xml:space="preserve">сожалению, есть и такие председатели, которые не исполняют как руководители свои уставные обязанности, не регулярно проводят профсоюзные собрания и заседания профкомов, не отчитываются о проделанной работе, не откликаются на нужды и проблемы членов Профсоюза. В-пятых, некоторые руководители образовательных организаций сами не являются членами профсоюза и, соответственно, не выстраивают диалог с председателем ППО. А это все в совокупности и есть именно </w:t>
      </w:r>
      <w:proofErr w:type="spellStart"/>
      <w:r w:rsidRPr="00417459">
        <w:rPr>
          <w:rFonts w:cs="Times New Roman"/>
          <w:b/>
          <w:bCs/>
          <w:sz w:val="28"/>
          <w:szCs w:val="28"/>
        </w:rPr>
        <w:t>ДЕмотивация</w:t>
      </w:r>
      <w:proofErr w:type="spellEnd"/>
      <w:r w:rsidRPr="00417459">
        <w:rPr>
          <w:rFonts w:cs="Times New Roman"/>
          <w:b/>
          <w:bCs/>
          <w:sz w:val="28"/>
          <w:szCs w:val="28"/>
        </w:rPr>
        <w:t xml:space="preserve"> </w:t>
      </w:r>
      <w:r w:rsidRPr="00417459">
        <w:rPr>
          <w:rFonts w:cs="Times New Roman"/>
          <w:sz w:val="28"/>
          <w:szCs w:val="28"/>
        </w:rPr>
        <w:t>профсоюзного членства.</w:t>
      </w:r>
    </w:p>
    <w:p w14:paraId="39738580" w14:textId="77777777" w:rsidR="00417459" w:rsidRPr="00417459" w:rsidRDefault="00417459" w:rsidP="00417459">
      <w:pPr>
        <w:ind w:firstLine="708"/>
        <w:jc w:val="both"/>
        <w:rPr>
          <w:rFonts w:cs="Times New Roman"/>
          <w:sz w:val="28"/>
          <w:szCs w:val="28"/>
          <w:shd w:val="clear" w:color="auto" w:fill="FFFFFF"/>
        </w:rPr>
      </w:pPr>
      <w:bookmarkStart w:id="7" w:name="_Hlk68107462"/>
      <w:r w:rsidRPr="00417459">
        <w:rPr>
          <w:rFonts w:cs="Times New Roman"/>
          <w:sz w:val="28"/>
          <w:szCs w:val="28"/>
          <w:shd w:val="clear" w:color="auto" w:fill="FFFFFF"/>
        </w:rPr>
        <w:t>Курской городской организации Профсоюза предстоит еще большая работа по реализации приоритетных направлений деятельности Общероссийского Профсоюза образования, по реализации Программы по мотивации профсоюзного членства</w:t>
      </w:r>
      <w:bookmarkEnd w:id="7"/>
      <w:r w:rsidRPr="00417459">
        <w:rPr>
          <w:rFonts w:cs="Times New Roman"/>
          <w:sz w:val="28"/>
          <w:szCs w:val="28"/>
          <w:shd w:val="clear" w:color="auto" w:fill="FFFFFF"/>
        </w:rPr>
        <w:t>.</w:t>
      </w:r>
    </w:p>
    <w:p w14:paraId="1FD55F43" w14:textId="77777777" w:rsidR="00417459" w:rsidRPr="00417459" w:rsidRDefault="00417459" w:rsidP="00417459">
      <w:pPr>
        <w:ind w:firstLine="723"/>
        <w:jc w:val="both"/>
        <w:rPr>
          <w:rFonts w:cs="Times New Roman"/>
          <w:sz w:val="28"/>
          <w:szCs w:val="28"/>
          <w:shd w:val="clear" w:color="auto" w:fill="FFFFFF"/>
        </w:rPr>
      </w:pPr>
      <w:r w:rsidRPr="00417459">
        <w:rPr>
          <w:rFonts w:cs="Times New Roman"/>
          <w:sz w:val="28"/>
          <w:szCs w:val="28"/>
          <w:shd w:val="clear" w:color="auto" w:fill="FFFFFF"/>
        </w:rPr>
        <w:t>Проанализировав задачи, поставленные VIII Съездом Профсоюза, и выполняя постановление отчетно-выборной конференции Курской городской организации Профсоюза,</w:t>
      </w:r>
    </w:p>
    <w:p w14:paraId="57B4460F" w14:textId="77777777" w:rsidR="00417459" w:rsidRPr="00417459" w:rsidRDefault="00417459" w:rsidP="00417459">
      <w:pPr>
        <w:ind w:firstLine="723"/>
        <w:jc w:val="both"/>
        <w:rPr>
          <w:rFonts w:cs="Times New Roman"/>
          <w:sz w:val="28"/>
          <w:szCs w:val="28"/>
          <w:shd w:val="clear" w:color="auto" w:fill="FFFFFF"/>
        </w:rPr>
      </w:pPr>
    </w:p>
    <w:p w14:paraId="39F09A8C" w14:textId="77777777" w:rsidR="00417459" w:rsidRPr="00417459" w:rsidRDefault="00417459" w:rsidP="00417459">
      <w:pPr>
        <w:ind w:firstLine="567"/>
        <w:jc w:val="center"/>
        <w:rPr>
          <w:rFonts w:cs="Times New Roman"/>
          <w:b/>
          <w:sz w:val="28"/>
          <w:szCs w:val="28"/>
        </w:rPr>
      </w:pPr>
      <w:r w:rsidRPr="00417459">
        <w:rPr>
          <w:rFonts w:cs="Times New Roman"/>
          <w:b/>
          <w:sz w:val="28"/>
          <w:szCs w:val="28"/>
        </w:rPr>
        <w:t>Пленум городского комитета Профсоюза</w:t>
      </w:r>
    </w:p>
    <w:p w14:paraId="5E65B251" w14:textId="77777777" w:rsidR="00417459" w:rsidRPr="00417459" w:rsidRDefault="00417459" w:rsidP="00417459">
      <w:pPr>
        <w:shd w:val="clear" w:color="auto" w:fill="FFFFFF"/>
        <w:jc w:val="center"/>
        <w:rPr>
          <w:rFonts w:cs="Times New Roman"/>
          <w:b/>
          <w:sz w:val="28"/>
          <w:szCs w:val="28"/>
        </w:rPr>
      </w:pPr>
      <w:r w:rsidRPr="00417459">
        <w:rPr>
          <w:rFonts w:cs="Times New Roman"/>
          <w:b/>
          <w:sz w:val="28"/>
          <w:szCs w:val="28"/>
        </w:rPr>
        <w:t>ПОСТАНОВЛЯЕТ:</w:t>
      </w:r>
    </w:p>
    <w:p w14:paraId="7E76B5DF" w14:textId="77777777" w:rsidR="00417459" w:rsidRPr="00417459" w:rsidRDefault="00417459" w:rsidP="00417459">
      <w:pPr>
        <w:shd w:val="clear" w:color="auto" w:fill="FFFFFF"/>
        <w:jc w:val="center"/>
        <w:rPr>
          <w:rFonts w:cs="Times New Roman"/>
          <w:b/>
          <w:sz w:val="28"/>
          <w:szCs w:val="28"/>
        </w:rPr>
      </w:pPr>
    </w:p>
    <w:p w14:paraId="2B2C3428" w14:textId="77777777" w:rsidR="00417459" w:rsidRPr="00417459" w:rsidRDefault="00417459" w:rsidP="00417459">
      <w:pPr>
        <w:ind w:firstLine="708"/>
        <w:jc w:val="both"/>
        <w:rPr>
          <w:rFonts w:cs="Times New Roman"/>
          <w:sz w:val="28"/>
          <w:szCs w:val="28"/>
        </w:rPr>
      </w:pPr>
      <w:r w:rsidRPr="00417459">
        <w:rPr>
          <w:rFonts w:cs="Times New Roman"/>
          <w:sz w:val="28"/>
          <w:szCs w:val="28"/>
        </w:rPr>
        <w:t>1. Выборным органам первичных организаций Профсоюза обеспечить реализацию приоритетных направлений деятельности Профессионального союза работников народного образования и науки Российской Федерации на 2020-2025 годы:</w:t>
      </w:r>
    </w:p>
    <w:p w14:paraId="59D9BE04" w14:textId="77777777" w:rsidR="00417459" w:rsidRPr="00417459" w:rsidRDefault="00417459" w:rsidP="00417459">
      <w:pPr>
        <w:ind w:firstLine="708"/>
        <w:jc w:val="both"/>
        <w:rPr>
          <w:rFonts w:cs="Times New Roman"/>
          <w:sz w:val="28"/>
          <w:szCs w:val="28"/>
        </w:rPr>
      </w:pPr>
      <w:r w:rsidRPr="00417459">
        <w:rPr>
          <w:rFonts w:cs="Times New Roman"/>
          <w:sz w:val="28"/>
          <w:szCs w:val="28"/>
        </w:rPr>
        <w:t>- представительство и защиту трудовых прав, социально-экономических и профессиональных интересов работников и неработающих пенсионеров - членов Профсоюза,</w:t>
      </w:r>
    </w:p>
    <w:p w14:paraId="115B9757" w14:textId="77777777" w:rsidR="00417459" w:rsidRPr="00417459" w:rsidRDefault="00417459" w:rsidP="00417459">
      <w:pPr>
        <w:ind w:firstLine="708"/>
        <w:jc w:val="both"/>
        <w:rPr>
          <w:rFonts w:cs="Times New Roman"/>
          <w:sz w:val="28"/>
          <w:szCs w:val="28"/>
        </w:rPr>
      </w:pPr>
      <w:r w:rsidRPr="00417459">
        <w:rPr>
          <w:rFonts w:cs="Times New Roman"/>
          <w:sz w:val="28"/>
          <w:szCs w:val="28"/>
        </w:rPr>
        <w:t xml:space="preserve">- укрепление и развитие Профсоюза. </w:t>
      </w:r>
    </w:p>
    <w:p w14:paraId="01C9B010" w14:textId="77777777" w:rsidR="00417459" w:rsidRPr="00417459" w:rsidRDefault="00417459" w:rsidP="00417459">
      <w:pPr>
        <w:ind w:firstLine="708"/>
        <w:jc w:val="both"/>
        <w:rPr>
          <w:rFonts w:cs="Times New Roman"/>
          <w:sz w:val="28"/>
          <w:szCs w:val="28"/>
        </w:rPr>
      </w:pPr>
      <w:r w:rsidRPr="00417459">
        <w:rPr>
          <w:rFonts w:cs="Times New Roman"/>
          <w:sz w:val="28"/>
          <w:szCs w:val="28"/>
        </w:rPr>
        <w:t>2. Утвердить план мероприятий городского комитета Профсоюза по реализации решений</w:t>
      </w:r>
      <w:r w:rsidRPr="00417459">
        <w:rPr>
          <w:rFonts w:cs="Times New Roman"/>
          <w:b/>
          <w:sz w:val="28"/>
          <w:szCs w:val="28"/>
        </w:rPr>
        <w:t xml:space="preserve"> </w:t>
      </w:r>
      <w:r w:rsidRPr="00417459">
        <w:rPr>
          <w:rFonts w:cs="Times New Roman"/>
          <w:sz w:val="28"/>
          <w:szCs w:val="28"/>
        </w:rPr>
        <w:t xml:space="preserve">VIII Съезда Профессионального союза работников народного образования и науки Российской Федерации на 2021-2025 годы </w:t>
      </w:r>
      <w:r w:rsidRPr="00417459">
        <w:rPr>
          <w:rFonts w:cs="Times New Roman"/>
          <w:i/>
          <w:sz w:val="28"/>
          <w:szCs w:val="28"/>
        </w:rPr>
        <w:t>(Приложение № 1).</w:t>
      </w:r>
    </w:p>
    <w:p w14:paraId="317405EB" w14:textId="77777777" w:rsidR="00417459" w:rsidRPr="00417459" w:rsidRDefault="00417459" w:rsidP="00417459">
      <w:pPr>
        <w:ind w:firstLine="708"/>
        <w:jc w:val="both"/>
        <w:rPr>
          <w:rFonts w:cs="Times New Roman"/>
          <w:sz w:val="28"/>
          <w:szCs w:val="28"/>
        </w:rPr>
      </w:pPr>
      <w:r w:rsidRPr="00417459">
        <w:rPr>
          <w:rFonts w:cs="Times New Roman"/>
          <w:sz w:val="28"/>
          <w:szCs w:val="28"/>
        </w:rPr>
        <w:t>3. Комитетам первичных профсоюзных организаций разработать конкретные меры по реализации приоритетных направлений деятельности Профсоюза и достижению показателей, закреплённых в плане мероприятий комитета городской организации Профсоюза на период до 2025 года.</w:t>
      </w:r>
    </w:p>
    <w:p w14:paraId="4B13D360" w14:textId="77777777" w:rsidR="00417459" w:rsidRPr="00417459" w:rsidRDefault="00417459" w:rsidP="00417459">
      <w:pPr>
        <w:ind w:firstLine="708"/>
        <w:jc w:val="both"/>
        <w:rPr>
          <w:rFonts w:cs="Times New Roman"/>
          <w:sz w:val="28"/>
          <w:szCs w:val="28"/>
        </w:rPr>
      </w:pPr>
      <w:r w:rsidRPr="00417459">
        <w:rPr>
          <w:rFonts w:cs="Times New Roman"/>
          <w:sz w:val="28"/>
          <w:szCs w:val="28"/>
        </w:rPr>
        <w:t xml:space="preserve">4. Президиуму горкома Профсоюза организовать обучение профсоюзного актива по материалам VIII Съезда Профсоюза, содержанию нового Устава Профессионального союза работников народного образования и науки Российской Федерации. </w:t>
      </w:r>
    </w:p>
    <w:p w14:paraId="52A0F3E6" w14:textId="77777777" w:rsidR="00417459" w:rsidRPr="00417459" w:rsidRDefault="00417459" w:rsidP="00417459">
      <w:pPr>
        <w:ind w:firstLine="708"/>
        <w:jc w:val="both"/>
        <w:rPr>
          <w:rFonts w:cs="Times New Roman"/>
          <w:sz w:val="28"/>
          <w:szCs w:val="28"/>
        </w:rPr>
      </w:pPr>
      <w:r w:rsidRPr="00417459">
        <w:rPr>
          <w:rFonts w:cs="Times New Roman"/>
          <w:sz w:val="28"/>
          <w:szCs w:val="28"/>
        </w:rPr>
        <w:t>5. Коллегиальным выборным органам первичных профсоюзных организаций обсудить материалы VIII Съезда Профсоюза на своих заседаниях, профсоюзных собраниях. Президиуму горкома профсоюза подготовить методические рекомендации по данному вопросу для первичных профсоюзных организаций.</w:t>
      </w:r>
    </w:p>
    <w:p w14:paraId="03B99939" w14:textId="77777777" w:rsidR="00417459" w:rsidRPr="00417459" w:rsidRDefault="00417459" w:rsidP="00417459">
      <w:pPr>
        <w:ind w:firstLine="708"/>
        <w:jc w:val="both"/>
        <w:rPr>
          <w:rFonts w:cs="Times New Roman"/>
          <w:sz w:val="28"/>
          <w:szCs w:val="28"/>
        </w:rPr>
      </w:pPr>
      <w:r w:rsidRPr="00417459">
        <w:rPr>
          <w:rFonts w:cs="Times New Roman"/>
          <w:sz w:val="28"/>
          <w:szCs w:val="28"/>
        </w:rPr>
        <w:t xml:space="preserve">6. С целью выполнения решений VIII Съезда Профсоюза:  </w:t>
      </w:r>
    </w:p>
    <w:p w14:paraId="0237CAF2" w14:textId="77777777" w:rsidR="00417459" w:rsidRPr="00417459" w:rsidRDefault="00417459" w:rsidP="00417459">
      <w:pPr>
        <w:ind w:firstLine="720"/>
        <w:jc w:val="both"/>
        <w:rPr>
          <w:rFonts w:cs="Times New Roman"/>
          <w:sz w:val="28"/>
          <w:szCs w:val="28"/>
        </w:rPr>
      </w:pPr>
      <w:r w:rsidRPr="00417459">
        <w:rPr>
          <w:rFonts w:cs="Times New Roman"/>
          <w:sz w:val="28"/>
          <w:szCs w:val="28"/>
        </w:rPr>
        <w:lastRenderedPageBreak/>
        <w:t>6.1. Городскому Комитету Профсоюза, комитетам первичных организаций Профсоюза совместно с комитетом образования города Курска, руководителями образовательных организаций:</w:t>
      </w:r>
    </w:p>
    <w:p w14:paraId="317151F9" w14:textId="77777777" w:rsidR="00417459" w:rsidRPr="00417459" w:rsidRDefault="00417459" w:rsidP="00417459">
      <w:pPr>
        <w:ind w:firstLine="720"/>
        <w:jc w:val="both"/>
        <w:rPr>
          <w:rFonts w:cs="Times New Roman"/>
          <w:sz w:val="28"/>
          <w:szCs w:val="28"/>
        </w:rPr>
      </w:pPr>
      <w:r w:rsidRPr="00417459">
        <w:rPr>
          <w:rFonts w:cs="Times New Roman"/>
          <w:sz w:val="28"/>
          <w:szCs w:val="28"/>
        </w:rPr>
        <w:t>- добиваться вовлечения в социальный диалог всех организаций Профсоюза, работников образования, руководителей образовательных организаций, используя возможности организованной коллективной защиты трудовых прав и профессиональных интересов для обеспечения их права на участие в обсуждении и разработке предложений, направленных на повышение качества трудовой жизни, создание благоприятных условий труда и обучения (повышения квалификации) работников;</w:t>
      </w:r>
    </w:p>
    <w:p w14:paraId="63628FCE"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повышать качество работы комиссий по регулированию социально-трудовых отношений всех уровней, включать в Территориальное отраслевое соглашение и коллективные договоры дополнительные конкретные меры социальной поддержки молодых специалистов, работников сферы образования города Курска, договоренности о совместной работе с социальными партнерами, по разработке и реализации программ развития кадрового потенциала сферы образования, включающие меры по обеспечению потребности в педагогических кадрах, привлечению в сферу образования выпускников педагогических вузов, колледжей, по развитию профориентационной работы с обучающимися общеобразовательных организаций на педагогическую профессию; </w:t>
      </w:r>
    </w:p>
    <w:p w14:paraId="5733B437" w14:textId="77777777" w:rsidR="00417459" w:rsidRPr="00417459" w:rsidRDefault="00417459" w:rsidP="00417459">
      <w:pPr>
        <w:ind w:firstLine="360"/>
        <w:jc w:val="both"/>
        <w:rPr>
          <w:rFonts w:cs="Times New Roman"/>
          <w:sz w:val="28"/>
          <w:szCs w:val="28"/>
        </w:rPr>
      </w:pPr>
      <w:r w:rsidRPr="00417459">
        <w:rPr>
          <w:rFonts w:cs="Times New Roman"/>
          <w:sz w:val="28"/>
          <w:szCs w:val="28"/>
        </w:rPr>
        <w:t>- продолжить работу по совершенствованию отраслевой системы оплаты труда, увеличению ставок (окладов), уточнению показателей эффективности для стимулирования работников, развитию условий непрерывного профессионального педагогического образования, профессионального роста педагогических работников, провести мониторинг соблюдения порядка аттестации педагогических работников на соответствие занимаемой должности в образовательных организациях города Курска;</w:t>
      </w:r>
    </w:p>
    <w:p w14:paraId="75958EC6" w14:textId="77777777" w:rsidR="00417459" w:rsidRPr="00417459" w:rsidRDefault="00417459" w:rsidP="00417459">
      <w:pPr>
        <w:ind w:firstLine="360"/>
        <w:jc w:val="both"/>
        <w:rPr>
          <w:rFonts w:cs="Times New Roman"/>
          <w:sz w:val="28"/>
          <w:szCs w:val="28"/>
        </w:rPr>
      </w:pPr>
      <w:r w:rsidRPr="00417459">
        <w:rPr>
          <w:rFonts w:cs="Times New Roman"/>
          <w:sz w:val="28"/>
          <w:szCs w:val="28"/>
        </w:rPr>
        <w:t>- добиваться выполнения Рекомендаций Минобрнауки России и ЦС Профсоюза по сокращению и устранению избыточной отчетности педагогических работников и внесения в территориальное соглашение, коллективные договоры образовательных организаций положения о том, что конкретные должностные обязанности педагогических работников, связанные с составлением ими документации, определяются трудовыми договорами;</w:t>
      </w:r>
    </w:p>
    <w:p w14:paraId="0593383F"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вести системную работу по </w:t>
      </w:r>
      <w:r w:rsidRPr="00417459">
        <w:rPr>
          <w:rFonts w:ascii="Century Schoolbook" w:eastAsia="Century Schoolbook" w:hAnsi="Century Schoolbook" w:cs="Times New Roman"/>
          <w:sz w:val="28"/>
          <w:szCs w:val="28"/>
          <w:shd w:val="clear" w:color="auto" w:fill="FFFFFF"/>
        </w:rPr>
        <w:t xml:space="preserve">усилению общественного контроля за состоянием охраны труда на рабочих местах, проведением специальной оценки условий труда, оценки профессиональных рисков в образовательных организациях, предоставлением работникам соответствующих гарантий и компенсаций, содействовать введению в нормативы финансирования мероприятий по охране труда затрат на проведение специальной оценки условий труда, оценки профессиональных рисков, медицинских осмотров, обучения по охране труда, а также на обеспечение спецодеждой и другими средствами индивидуальной защиты работников образовательных организаций, в </w:t>
      </w:r>
      <w:r w:rsidRPr="00417459">
        <w:rPr>
          <w:rFonts w:ascii="Century Schoolbook" w:eastAsia="Century Schoolbook" w:hAnsi="Century Schoolbook" w:cs="Times New Roman"/>
          <w:sz w:val="28"/>
          <w:szCs w:val="28"/>
          <w:shd w:val="clear" w:color="auto" w:fill="FFFFFF"/>
        </w:rPr>
        <w:lastRenderedPageBreak/>
        <w:t>том числе за счет возврата части взносов в Фонд социального страхования;</w:t>
      </w:r>
    </w:p>
    <w:p w14:paraId="7BE1752A"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содействовать повышению авторитета и качества работы правовой и технической инспекции труда Профсоюза, </w:t>
      </w:r>
      <w:r w:rsidRPr="00417459">
        <w:rPr>
          <w:rFonts w:ascii="Century Schoolbook" w:eastAsia="Century Schoolbook" w:hAnsi="Century Schoolbook" w:cs="Times New Roman"/>
          <w:sz w:val="28"/>
          <w:szCs w:val="28"/>
          <w:shd w:val="clear" w:color="auto" w:fill="FFFFFF"/>
        </w:rPr>
        <w:t>развитию механизмов, обеспечивающих выполнение работодателями представлений и требований инспекторов труда Профсоюза, в том числе на основе совместных мероприятий с органами контроля и надзора, комитетом образования города Курска.</w:t>
      </w:r>
    </w:p>
    <w:p w14:paraId="1358D9E0" w14:textId="77777777" w:rsidR="00417459" w:rsidRPr="00417459" w:rsidRDefault="00417459" w:rsidP="00417459">
      <w:pPr>
        <w:ind w:firstLine="720"/>
        <w:jc w:val="both"/>
        <w:rPr>
          <w:rFonts w:cs="Times New Roman"/>
          <w:sz w:val="28"/>
          <w:szCs w:val="28"/>
        </w:rPr>
      </w:pPr>
      <w:r w:rsidRPr="00417459">
        <w:rPr>
          <w:rFonts w:cs="Times New Roman"/>
          <w:sz w:val="28"/>
          <w:szCs w:val="28"/>
        </w:rPr>
        <w:t>6.2. Комитетам городской и первичных организаций Профсоюза:</w:t>
      </w:r>
    </w:p>
    <w:p w14:paraId="52AB258A"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развивать проектный метод в реализации уставных задач Профсоюза, эффективные институты социальной поддержки и оказание социально-значимых услуг членам Профсоюза (кредитно-потребительский </w:t>
      </w:r>
      <w:proofErr w:type="gramStart"/>
      <w:r w:rsidRPr="00417459">
        <w:rPr>
          <w:rFonts w:cs="Times New Roman"/>
          <w:sz w:val="28"/>
          <w:szCs w:val="28"/>
        </w:rPr>
        <w:t>кооператив,  федеральная</w:t>
      </w:r>
      <w:proofErr w:type="gramEnd"/>
      <w:r w:rsidRPr="00417459">
        <w:rPr>
          <w:rFonts w:cs="Times New Roman"/>
          <w:sz w:val="28"/>
          <w:szCs w:val="28"/>
        </w:rPr>
        <w:t xml:space="preserve"> бонусная программа PROFCARDS  и т.п.);</w:t>
      </w:r>
    </w:p>
    <w:p w14:paraId="0ACBFDB2"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продолжить участие в реализации областной Программы «Оздоровление», организацию санаторно-курортного лечения, оздоровления и отдыха, в том числе на условиях </w:t>
      </w:r>
      <w:proofErr w:type="spellStart"/>
      <w:r w:rsidRPr="00417459">
        <w:rPr>
          <w:rFonts w:cs="Times New Roman"/>
          <w:sz w:val="28"/>
          <w:szCs w:val="28"/>
        </w:rPr>
        <w:t>софинансирования</w:t>
      </w:r>
      <w:proofErr w:type="spellEnd"/>
      <w:r w:rsidRPr="00417459">
        <w:rPr>
          <w:rFonts w:cs="Times New Roman"/>
          <w:sz w:val="28"/>
          <w:szCs w:val="28"/>
        </w:rPr>
        <w:t xml:space="preserve"> </w:t>
      </w:r>
      <w:proofErr w:type="spellStart"/>
      <w:r w:rsidRPr="00417459">
        <w:rPr>
          <w:rFonts w:cs="Times New Roman"/>
          <w:sz w:val="28"/>
          <w:szCs w:val="28"/>
        </w:rPr>
        <w:t>профбюджетов</w:t>
      </w:r>
      <w:proofErr w:type="spellEnd"/>
      <w:r w:rsidRPr="00417459">
        <w:rPr>
          <w:rFonts w:cs="Times New Roman"/>
          <w:sz w:val="28"/>
          <w:szCs w:val="28"/>
        </w:rPr>
        <w:t xml:space="preserve"> всех уровней, создание условий для здорового образа жизни и профессионального долголетия членов Профсоюза через проведение мероприятий, имеющих спортивную направленность, туризм, различные формы организации активного отдыха, проведение восстанавливающих занятий, формирование психологической устойчивости;</w:t>
      </w:r>
    </w:p>
    <w:p w14:paraId="4ED051FB"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способствовать </w:t>
      </w:r>
      <w:r w:rsidRPr="00417459">
        <w:rPr>
          <w:rFonts w:ascii="Century Schoolbook" w:eastAsia="Century Schoolbook" w:hAnsi="Century Schoolbook" w:cs="Times New Roman"/>
          <w:sz w:val="28"/>
          <w:szCs w:val="28"/>
          <w:shd w:val="clear" w:color="auto" w:fill="FFFFFF"/>
        </w:rPr>
        <w:t xml:space="preserve">укреплению положительного имиджа Профсоюза, </w:t>
      </w:r>
      <w:r w:rsidRPr="00417459">
        <w:rPr>
          <w:rFonts w:cs="Times New Roman"/>
          <w:sz w:val="28"/>
          <w:szCs w:val="28"/>
        </w:rPr>
        <w:t xml:space="preserve">продолжить работу по организационному укреплению организации, активизировать реализацию Программы по мотивации профсоюзного членства в Курской городской организации профсоюза на 2020-2024 годы, принимать практические меры по сохранению численности первичных профсоюзных организаций, созданию новых на основе активного применения индивидуальных и коллективных форм в работе по социальной поддержке и защите социально-трудовых прав и профессиональных интересов членов Профсоюза, применения современных социальных технологий повышения мотивации профсоюзного членства (электронный профсоюзный билет, технология рейтингования организаций Профсоюза, </w:t>
      </w:r>
      <w:r w:rsidRPr="00417459">
        <w:rPr>
          <w:rFonts w:ascii="Century Schoolbook" w:eastAsia="Century Schoolbook" w:hAnsi="Century Schoolbook" w:cs="Times New Roman"/>
          <w:sz w:val="28"/>
          <w:szCs w:val="28"/>
          <w:shd w:val="clear" w:color="auto" w:fill="FFFFFF"/>
        </w:rPr>
        <w:t>методика оценки эффективности коллективных договоров, создание банка положительных достижений на всех уровнях социального партнерства,</w:t>
      </w:r>
      <w:r w:rsidRPr="00417459">
        <w:rPr>
          <w:rFonts w:cs="Times New Roman"/>
          <w:sz w:val="28"/>
          <w:szCs w:val="28"/>
        </w:rPr>
        <w:t xml:space="preserve"> PR-сопровождение деятельности Профсоюза, Публичные отчеты организаций Профсоюза и т.п.);</w:t>
      </w:r>
    </w:p>
    <w:p w14:paraId="28E5EC7E" w14:textId="77777777" w:rsidR="00417459" w:rsidRPr="00417459" w:rsidRDefault="00417459" w:rsidP="00417459">
      <w:pPr>
        <w:ind w:firstLine="360"/>
        <w:jc w:val="both"/>
        <w:rPr>
          <w:rFonts w:cs="Times New Roman"/>
          <w:sz w:val="28"/>
          <w:szCs w:val="28"/>
        </w:rPr>
      </w:pPr>
      <w:r w:rsidRPr="00417459">
        <w:rPr>
          <w:rFonts w:cs="Times New Roman"/>
          <w:sz w:val="28"/>
          <w:szCs w:val="28"/>
        </w:rPr>
        <w:t>- продолжить и завершить в 2021 году работу по переходу на электронный учет и электронный профсоюзный билет членов городской организации Профсоюза;</w:t>
      </w:r>
    </w:p>
    <w:p w14:paraId="17AE5D3E"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продолжить создание эффективной системы непрерывного обучения профактива в целях повышения уровня их профессиональной компетентности по вопросам уставной деятельности, исполнительской дисциплины и персональной ответственности за выполнение решений, принимаемых выборными органами Профсоюза; </w:t>
      </w:r>
    </w:p>
    <w:p w14:paraId="173BC13C" w14:textId="77777777" w:rsidR="00417459" w:rsidRPr="00417459" w:rsidRDefault="00417459" w:rsidP="00417459">
      <w:pPr>
        <w:ind w:firstLine="360"/>
        <w:jc w:val="both"/>
        <w:rPr>
          <w:rFonts w:cs="Times New Roman"/>
          <w:sz w:val="28"/>
          <w:szCs w:val="28"/>
        </w:rPr>
      </w:pPr>
      <w:r w:rsidRPr="00417459">
        <w:rPr>
          <w:rFonts w:cs="Times New Roman"/>
          <w:sz w:val="28"/>
          <w:szCs w:val="28"/>
        </w:rPr>
        <w:lastRenderedPageBreak/>
        <w:t>- продолжить работу по консолидации профсоюзных средств на уровне городской организации для реализации конкретных программ и проектов, направленных на развитие современных востребованных форм поддержки членов Профсоюза, обеспечить эффективное расходование финансовых средств на организацию уставной деятельности;</w:t>
      </w:r>
    </w:p>
    <w:p w14:paraId="6A70C6A1"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продолжить участие в реализации Программы «Информационная работа в Курской областной организации Общероссийского Профсоюза образования», помимо традиционных форм уделять особое внимание возможностям Интернета, социальных сетей, мессенджеров как средств коммуникации, способных повысить скорость, эффективность и конкурентоспособность профсоюзной информации, умножать узнаваемость Профсоюза через создание имиджевых продуктов,  обеспечивать необходимую обратную связь от организаций и членов Профсоюза (мониторинги, опросы, дискуссионные площадки и т.д.) для проведения аналитической работы и дальнейшей корректировки деятельности организации; </w:t>
      </w:r>
    </w:p>
    <w:p w14:paraId="0380F24C" w14:textId="77777777" w:rsidR="00417459" w:rsidRPr="00417459" w:rsidRDefault="00417459" w:rsidP="00417459">
      <w:pPr>
        <w:ind w:firstLine="720"/>
        <w:jc w:val="both"/>
        <w:rPr>
          <w:rFonts w:cs="Times New Roman"/>
          <w:sz w:val="28"/>
          <w:szCs w:val="28"/>
        </w:rPr>
      </w:pPr>
      <w:r w:rsidRPr="00417459">
        <w:rPr>
          <w:rFonts w:cs="Times New Roman"/>
          <w:sz w:val="28"/>
          <w:szCs w:val="28"/>
        </w:rPr>
        <w:t>6.3. Комитетам городской и первичных организаций Профсоюза и их Молодежным советам в целях развития молодежного педагогического движения в Профсоюзе:</w:t>
      </w:r>
    </w:p>
    <w:p w14:paraId="04DBFEFE" w14:textId="77777777" w:rsidR="00417459" w:rsidRPr="00417459" w:rsidRDefault="00417459" w:rsidP="00417459">
      <w:pPr>
        <w:ind w:firstLine="360"/>
        <w:jc w:val="both"/>
        <w:rPr>
          <w:rFonts w:cs="Times New Roman"/>
          <w:sz w:val="28"/>
          <w:szCs w:val="28"/>
        </w:rPr>
      </w:pPr>
      <w:r w:rsidRPr="00417459">
        <w:rPr>
          <w:rFonts w:cs="Times New Roman"/>
          <w:sz w:val="28"/>
          <w:szCs w:val="28"/>
        </w:rPr>
        <w:t>- включать в состав резерва профсоюзных кадров и актива молодых перспективных активистов – членов Молодежных советов, организовывать их обучение с целью их правового просвещения, развития лидерских качеств и управленческих компетенций, создавать условия для их кадрового и карьерного роста в Профсоюзе и в системе образования;</w:t>
      </w:r>
    </w:p>
    <w:p w14:paraId="06D1FE4A"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продолжить участие в реализации областной Программы «Вектор П» (Профсоюз Поддержка. Профессионализм), различных проектов, направленных на решение проблем </w:t>
      </w:r>
      <w:proofErr w:type="spellStart"/>
      <w:r w:rsidRPr="00417459">
        <w:rPr>
          <w:rFonts w:cs="Times New Roman"/>
          <w:sz w:val="28"/>
          <w:szCs w:val="28"/>
        </w:rPr>
        <w:t>допрофессиональной</w:t>
      </w:r>
      <w:proofErr w:type="spellEnd"/>
      <w:r w:rsidRPr="00417459">
        <w:rPr>
          <w:rFonts w:cs="Times New Roman"/>
          <w:sz w:val="28"/>
          <w:szCs w:val="28"/>
        </w:rPr>
        <w:t xml:space="preserve"> подготовки, привлечения, закрепления и эффективной психолого-педагогической адаптации молодых педагогов в образовательной среде; продолжить развитие системы наставничества с целью обеспечения преемственности в профессии и молодёжном профсоюзном движении, создания эффективного социального лифта для педагогов, повышения социального статуса наставника, признания его роли в обществе и системного поощрения; </w:t>
      </w:r>
    </w:p>
    <w:p w14:paraId="41151035" w14:textId="77777777" w:rsidR="00417459" w:rsidRPr="00417459" w:rsidRDefault="00417459" w:rsidP="00417459">
      <w:pPr>
        <w:ind w:firstLine="360"/>
        <w:jc w:val="both"/>
        <w:rPr>
          <w:rFonts w:cs="Times New Roman"/>
          <w:sz w:val="28"/>
          <w:szCs w:val="28"/>
        </w:rPr>
      </w:pPr>
      <w:r w:rsidRPr="00417459">
        <w:rPr>
          <w:rFonts w:cs="Times New Roman"/>
          <w:sz w:val="28"/>
          <w:szCs w:val="28"/>
        </w:rPr>
        <w:t xml:space="preserve">- принимать участие в конкурсах на получение грантов с целью привлечения дополнительных средств на реализацию проектов, в том числе по развитию молодёжного педагогического движения. </w:t>
      </w:r>
    </w:p>
    <w:p w14:paraId="601BAB5A" w14:textId="77777777" w:rsidR="00417459" w:rsidRPr="00417459" w:rsidRDefault="00417459" w:rsidP="00417459">
      <w:pPr>
        <w:ind w:firstLine="709"/>
        <w:jc w:val="both"/>
        <w:rPr>
          <w:rFonts w:cs="Times New Roman"/>
          <w:color w:val="000000"/>
          <w:sz w:val="28"/>
          <w:szCs w:val="28"/>
        </w:rPr>
      </w:pPr>
      <w:r w:rsidRPr="00417459">
        <w:rPr>
          <w:rFonts w:cs="Times New Roman"/>
          <w:sz w:val="28"/>
          <w:szCs w:val="28"/>
        </w:rPr>
        <w:t xml:space="preserve">7. </w:t>
      </w:r>
      <w:r w:rsidRPr="00417459">
        <w:rPr>
          <w:rFonts w:cs="Times New Roman"/>
          <w:color w:val="000000"/>
          <w:sz w:val="28"/>
          <w:szCs w:val="28"/>
        </w:rPr>
        <w:t xml:space="preserve">Контроль за выполнением данного постановления возложить на президиум горкома Профсоюза, председателя городского комитета Профсоюза </w:t>
      </w:r>
      <w:proofErr w:type="spellStart"/>
      <w:r w:rsidRPr="00417459">
        <w:rPr>
          <w:rFonts w:cs="Times New Roman"/>
          <w:color w:val="000000"/>
          <w:sz w:val="28"/>
          <w:szCs w:val="28"/>
        </w:rPr>
        <w:t>Боеву</w:t>
      </w:r>
      <w:proofErr w:type="spellEnd"/>
      <w:r w:rsidRPr="00417459">
        <w:rPr>
          <w:rFonts w:cs="Times New Roman"/>
          <w:color w:val="000000"/>
          <w:sz w:val="28"/>
          <w:szCs w:val="28"/>
        </w:rPr>
        <w:t xml:space="preserve"> М.В.</w:t>
      </w:r>
    </w:p>
    <w:p w14:paraId="1B26D8A0" w14:textId="77777777" w:rsidR="00DC71A4" w:rsidRPr="00060660" w:rsidRDefault="00DC71A4" w:rsidP="00060660">
      <w:pPr>
        <w:ind w:firstLine="709"/>
        <w:jc w:val="both"/>
        <w:rPr>
          <w:rFonts w:cs="Times New Roman"/>
          <w:color w:val="000000"/>
          <w:sz w:val="28"/>
          <w:szCs w:val="28"/>
        </w:rPr>
      </w:pPr>
      <w:r w:rsidRPr="00060660">
        <w:rPr>
          <w:rFonts w:cs="Times New Roman"/>
          <w:color w:val="000000"/>
          <w:sz w:val="28"/>
          <w:szCs w:val="28"/>
        </w:rPr>
        <w:t xml:space="preserve"> </w:t>
      </w:r>
    </w:p>
    <w:p w14:paraId="3C512BD2" w14:textId="77777777" w:rsidR="00DC71A4" w:rsidRPr="00060660" w:rsidRDefault="00DC71A4" w:rsidP="00060660">
      <w:pPr>
        <w:ind w:firstLine="709"/>
        <w:jc w:val="both"/>
        <w:rPr>
          <w:rFonts w:cs="Times New Roman"/>
          <w:sz w:val="28"/>
          <w:szCs w:val="28"/>
        </w:rPr>
      </w:pPr>
      <w:r w:rsidRPr="00060660">
        <w:rPr>
          <w:rFonts w:cs="Times New Roman"/>
          <w:color w:val="000000"/>
          <w:sz w:val="28"/>
          <w:szCs w:val="28"/>
        </w:rPr>
        <w:t xml:space="preserve">  </w:t>
      </w:r>
    </w:p>
    <w:p w14:paraId="110AEBE3" w14:textId="3C860EF7" w:rsidR="00E71C19" w:rsidRPr="00060660" w:rsidRDefault="003C618C" w:rsidP="00060660">
      <w:pPr>
        <w:jc w:val="both"/>
        <w:rPr>
          <w:rFonts w:cs="Times New Roman"/>
          <w:sz w:val="28"/>
          <w:szCs w:val="28"/>
        </w:rPr>
      </w:pPr>
      <w:r>
        <w:rPr>
          <w:noProof/>
          <w:sz w:val="28"/>
          <w:szCs w:val="28"/>
          <w:lang w:eastAsia="ru-RU"/>
        </w:rPr>
        <w:drawing>
          <wp:anchor distT="0" distB="0" distL="114300" distR="114300" simplePos="0" relativeHeight="251659776" behindDoc="0" locked="0" layoutInCell="1" allowOverlap="1" wp14:anchorId="7B448405" wp14:editId="7FA0B79C">
            <wp:simplePos x="0" y="0"/>
            <wp:positionH relativeFrom="column">
              <wp:posOffset>2468880</wp:posOffset>
            </wp:positionH>
            <wp:positionV relativeFrom="paragraph">
              <wp:posOffset>141605</wp:posOffset>
            </wp:positionV>
            <wp:extent cx="1819275" cy="645160"/>
            <wp:effectExtent l="0" t="0" r="9525" b="2540"/>
            <wp:wrapNone/>
            <wp:docPr id="3" name="Рисунок 3" descr="D:\Мои документы\для Боевой М.В\Подпись Боевой М.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Подпись Боевой М.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64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819B6" w14:textId="77777777" w:rsidR="00CA6996" w:rsidRPr="00060660" w:rsidRDefault="00E71C19" w:rsidP="00060660">
      <w:pPr>
        <w:jc w:val="both"/>
        <w:rPr>
          <w:rFonts w:cs="Times New Roman"/>
          <w:sz w:val="28"/>
          <w:szCs w:val="28"/>
        </w:rPr>
      </w:pPr>
      <w:r w:rsidRPr="00060660">
        <w:rPr>
          <w:rFonts w:cs="Times New Roman"/>
          <w:sz w:val="28"/>
          <w:szCs w:val="28"/>
        </w:rPr>
        <w:t xml:space="preserve">Председатель </w:t>
      </w:r>
      <w:r w:rsidR="00CA6996" w:rsidRPr="00060660">
        <w:rPr>
          <w:rFonts w:cs="Times New Roman"/>
          <w:sz w:val="28"/>
          <w:szCs w:val="28"/>
        </w:rPr>
        <w:t xml:space="preserve">Курского </w:t>
      </w:r>
    </w:p>
    <w:p w14:paraId="3E13D0F1" w14:textId="498CE04F" w:rsidR="001362AC" w:rsidRPr="00060660" w:rsidRDefault="00E71C19" w:rsidP="00417459">
      <w:pPr>
        <w:tabs>
          <w:tab w:val="left" w:pos="8222"/>
        </w:tabs>
        <w:jc w:val="both"/>
        <w:rPr>
          <w:rFonts w:cs="Times New Roman"/>
          <w:sz w:val="28"/>
          <w:szCs w:val="28"/>
        </w:rPr>
      </w:pPr>
      <w:r w:rsidRPr="00060660">
        <w:rPr>
          <w:rFonts w:cs="Times New Roman"/>
          <w:sz w:val="28"/>
          <w:szCs w:val="28"/>
        </w:rPr>
        <w:t xml:space="preserve">горкома </w:t>
      </w:r>
      <w:r w:rsidR="00CA6996" w:rsidRPr="00060660">
        <w:rPr>
          <w:rFonts w:cs="Times New Roman"/>
          <w:sz w:val="28"/>
          <w:szCs w:val="28"/>
        </w:rPr>
        <w:t>П</w:t>
      </w:r>
      <w:r w:rsidRPr="00060660">
        <w:rPr>
          <w:rFonts w:cs="Times New Roman"/>
          <w:sz w:val="28"/>
          <w:szCs w:val="28"/>
        </w:rPr>
        <w:t>рофсоюза</w:t>
      </w:r>
      <w:r w:rsidR="00A6363B">
        <w:rPr>
          <w:rFonts w:cs="Times New Roman"/>
          <w:sz w:val="28"/>
          <w:szCs w:val="28"/>
        </w:rPr>
        <w:tab/>
      </w:r>
      <w:r w:rsidR="009F53B7" w:rsidRPr="00060660">
        <w:rPr>
          <w:rFonts w:cs="Times New Roman"/>
          <w:sz w:val="28"/>
          <w:szCs w:val="28"/>
        </w:rPr>
        <w:t>М.В</w:t>
      </w:r>
      <w:r w:rsidRPr="00060660">
        <w:rPr>
          <w:rFonts w:cs="Times New Roman"/>
          <w:sz w:val="28"/>
          <w:szCs w:val="28"/>
        </w:rPr>
        <w:t xml:space="preserve">. </w:t>
      </w:r>
      <w:r w:rsidR="009F53B7" w:rsidRPr="00060660">
        <w:rPr>
          <w:rFonts w:cs="Times New Roman"/>
          <w:sz w:val="28"/>
          <w:szCs w:val="28"/>
        </w:rPr>
        <w:t>Боева</w:t>
      </w:r>
    </w:p>
    <w:sectPr w:rsidR="001362AC" w:rsidRPr="00060660" w:rsidSect="00A6363B">
      <w:head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39D6" w14:textId="77777777" w:rsidR="00067958" w:rsidRDefault="00067958">
      <w:r>
        <w:separator/>
      </w:r>
    </w:p>
  </w:endnote>
  <w:endnote w:type="continuationSeparator" w:id="0">
    <w:p w14:paraId="51FD42B2" w14:textId="77777777" w:rsidR="00067958" w:rsidRDefault="0006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Garamond">
    <w:panose1 w:val="020204040303010108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EF57" w14:textId="77777777" w:rsidR="00067958" w:rsidRDefault="00067958">
      <w:r>
        <w:separator/>
      </w:r>
    </w:p>
  </w:footnote>
  <w:footnote w:type="continuationSeparator" w:id="0">
    <w:p w14:paraId="3BCF71F2" w14:textId="77777777" w:rsidR="00067958" w:rsidRDefault="0006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76BC" w14:textId="77777777" w:rsidR="00B61335" w:rsidRDefault="0074006E">
    <w:pPr>
      <w:rPr>
        <w:sz w:val="2"/>
        <w:szCs w:val="2"/>
      </w:rPr>
    </w:pPr>
    <w:r>
      <w:rPr>
        <w:noProof/>
        <w:lang w:eastAsia="ru-RU"/>
      </w:rPr>
      <mc:AlternateContent>
        <mc:Choice Requires="wps">
          <w:drawing>
            <wp:anchor distT="0" distB="0" distL="63500" distR="63500" simplePos="0" relativeHeight="251659264" behindDoc="1" locked="0" layoutInCell="1" allowOverlap="1" wp14:anchorId="0C626C37" wp14:editId="36DE1EEC">
              <wp:simplePos x="0" y="0"/>
              <wp:positionH relativeFrom="page">
                <wp:posOffset>6652260</wp:posOffset>
              </wp:positionH>
              <wp:positionV relativeFrom="page">
                <wp:posOffset>447040</wp:posOffset>
              </wp:positionV>
              <wp:extent cx="126365" cy="164465"/>
              <wp:effectExtent l="381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50C45" w14:textId="77777777" w:rsidR="00B61335" w:rsidRDefault="00067958">
                          <w:pPr>
                            <w:pStyle w:val="af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26C37" id="_x0000_t202" coordsize="21600,21600" o:spt="202" path="m,l,21600r21600,l21600,xe">
              <v:stroke joinstyle="miter"/>
              <v:path gradientshapeok="t" o:connecttype="rect"/>
            </v:shapetype>
            <v:shape id="Надпись 4" o:spid="_x0000_s1026" type="#_x0000_t202" style="position:absolute;margin-left:523.8pt;margin-top:35.2pt;width:9.95pt;height:12.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" filled="f" stroked="f">
              <v:textbox style="mso-fit-shape-to-text:t" inset="0,0,0,0">
                <w:txbxContent>
                  <w:p w14:paraId="02550C45" w14:textId="77777777" w:rsidR="00B61335" w:rsidRDefault="00067958">
                    <w:pPr>
                      <w:pStyle w:val="af9"/>
                      <w:shd w:val="clear" w:color="auto" w:fill="auto"/>
                      <w:spacing w:line="240" w:lineRule="auto"/>
                    </w:pPr>
                  </w:p>
                </w:txbxContent>
              </v:textbox>
              <w10:wrap anchorx="page" anchory="page"/>
            </v:shape>
          </w:pict>
        </mc:Fallback>
      </mc:AlternateContent>
    </w:r>
    <w:r w:rsidR="00CA6996">
      <w:rPr>
        <w:sz w:val="2"/>
        <w:szCs w:val="2"/>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25B2"/>
    <w:multiLevelType w:val="multilevel"/>
    <w:tmpl w:val="F0CC6338"/>
    <w:lvl w:ilvl="0">
      <w:start w:val="1"/>
      <w:numFmt w:val="decimal"/>
      <w:lvlText w:val="%1."/>
      <w:lvlJc w:val="left"/>
      <w:pPr>
        <w:ind w:left="720"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 w15:restartNumberingAfterBreak="0">
    <w:nsid w:val="03AD336D"/>
    <w:multiLevelType w:val="multilevel"/>
    <w:tmpl w:val="1EA63B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C7EE2"/>
    <w:multiLevelType w:val="multilevel"/>
    <w:tmpl w:val="169A763C"/>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24278"/>
    <w:multiLevelType w:val="hybridMultilevel"/>
    <w:tmpl w:val="8B022C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F4241"/>
    <w:multiLevelType w:val="hybridMultilevel"/>
    <w:tmpl w:val="094E57BE"/>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5" w15:restartNumberingAfterBreak="0">
    <w:nsid w:val="0E266A01"/>
    <w:multiLevelType w:val="multilevel"/>
    <w:tmpl w:val="CD66688C"/>
    <w:lvl w:ilvl="0">
      <w:start w:val="2"/>
      <w:numFmt w:val="decimal"/>
      <w:lvlText w:val="3.%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B15C96"/>
    <w:multiLevelType w:val="hybridMultilevel"/>
    <w:tmpl w:val="4A1EE9B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BE4CD7"/>
    <w:multiLevelType w:val="hybridMultilevel"/>
    <w:tmpl w:val="1660B33C"/>
    <w:lvl w:ilvl="0" w:tplc="04190001">
      <w:start w:val="1"/>
      <w:numFmt w:val="bullet"/>
      <w:lvlText w:val=""/>
      <w:lvlJc w:val="left"/>
      <w:pPr>
        <w:ind w:left="1521" w:hanging="360"/>
      </w:pPr>
      <w:rPr>
        <w:rFonts w:ascii="Symbol" w:hAnsi="Symbol" w:hint="default"/>
      </w:rPr>
    </w:lvl>
    <w:lvl w:ilvl="1" w:tplc="04190003">
      <w:start w:val="1"/>
      <w:numFmt w:val="bullet"/>
      <w:lvlText w:val="o"/>
      <w:lvlJc w:val="left"/>
      <w:pPr>
        <w:ind w:left="2241" w:hanging="360"/>
      </w:pPr>
      <w:rPr>
        <w:rFonts w:ascii="Courier New" w:hAnsi="Courier New" w:cs="Courier New" w:hint="default"/>
      </w:rPr>
    </w:lvl>
    <w:lvl w:ilvl="2" w:tplc="04190005" w:tentative="1">
      <w:start w:val="1"/>
      <w:numFmt w:val="bullet"/>
      <w:lvlText w:val=""/>
      <w:lvlJc w:val="left"/>
      <w:pPr>
        <w:ind w:left="2961" w:hanging="360"/>
      </w:pPr>
      <w:rPr>
        <w:rFonts w:ascii="Wingdings" w:hAnsi="Wingdings" w:hint="default"/>
      </w:rPr>
    </w:lvl>
    <w:lvl w:ilvl="3" w:tplc="04190001" w:tentative="1">
      <w:start w:val="1"/>
      <w:numFmt w:val="bullet"/>
      <w:lvlText w:val=""/>
      <w:lvlJc w:val="left"/>
      <w:pPr>
        <w:ind w:left="3681" w:hanging="360"/>
      </w:pPr>
      <w:rPr>
        <w:rFonts w:ascii="Symbol" w:hAnsi="Symbol" w:hint="default"/>
      </w:rPr>
    </w:lvl>
    <w:lvl w:ilvl="4" w:tplc="04190003" w:tentative="1">
      <w:start w:val="1"/>
      <w:numFmt w:val="bullet"/>
      <w:lvlText w:val="o"/>
      <w:lvlJc w:val="left"/>
      <w:pPr>
        <w:ind w:left="4401" w:hanging="360"/>
      </w:pPr>
      <w:rPr>
        <w:rFonts w:ascii="Courier New" w:hAnsi="Courier New" w:cs="Courier New" w:hint="default"/>
      </w:rPr>
    </w:lvl>
    <w:lvl w:ilvl="5" w:tplc="04190005" w:tentative="1">
      <w:start w:val="1"/>
      <w:numFmt w:val="bullet"/>
      <w:lvlText w:val=""/>
      <w:lvlJc w:val="left"/>
      <w:pPr>
        <w:ind w:left="5121" w:hanging="360"/>
      </w:pPr>
      <w:rPr>
        <w:rFonts w:ascii="Wingdings" w:hAnsi="Wingdings" w:hint="default"/>
      </w:rPr>
    </w:lvl>
    <w:lvl w:ilvl="6" w:tplc="04190001" w:tentative="1">
      <w:start w:val="1"/>
      <w:numFmt w:val="bullet"/>
      <w:lvlText w:val=""/>
      <w:lvlJc w:val="left"/>
      <w:pPr>
        <w:ind w:left="5841" w:hanging="360"/>
      </w:pPr>
      <w:rPr>
        <w:rFonts w:ascii="Symbol" w:hAnsi="Symbol" w:hint="default"/>
      </w:rPr>
    </w:lvl>
    <w:lvl w:ilvl="7" w:tplc="04190003" w:tentative="1">
      <w:start w:val="1"/>
      <w:numFmt w:val="bullet"/>
      <w:lvlText w:val="o"/>
      <w:lvlJc w:val="left"/>
      <w:pPr>
        <w:ind w:left="6561" w:hanging="360"/>
      </w:pPr>
      <w:rPr>
        <w:rFonts w:ascii="Courier New" w:hAnsi="Courier New" w:cs="Courier New" w:hint="default"/>
      </w:rPr>
    </w:lvl>
    <w:lvl w:ilvl="8" w:tplc="04190005" w:tentative="1">
      <w:start w:val="1"/>
      <w:numFmt w:val="bullet"/>
      <w:lvlText w:val=""/>
      <w:lvlJc w:val="left"/>
      <w:pPr>
        <w:ind w:left="7281" w:hanging="360"/>
      </w:pPr>
      <w:rPr>
        <w:rFonts w:ascii="Wingdings" w:hAnsi="Wingdings" w:hint="default"/>
      </w:rPr>
    </w:lvl>
  </w:abstractNum>
  <w:abstractNum w:abstractNumId="8" w15:restartNumberingAfterBreak="0">
    <w:nsid w:val="15B909CF"/>
    <w:multiLevelType w:val="hybridMultilevel"/>
    <w:tmpl w:val="35F41B1C"/>
    <w:lvl w:ilvl="0" w:tplc="A5843814">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4F26D13E">
      <w:start w:val="1"/>
      <w:numFmt w:val="bullet"/>
      <w:lvlText w:val="-"/>
      <w:lvlJc w:val="left"/>
      <w:pPr>
        <w:tabs>
          <w:tab w:val="num" w:pos="2685"/>
        </w:tabs>
        <w:ind w:left="2685" w:hanging="360"/>
      </w:pPr>
      <w:rPr>
        <w:rFonts w:ascii="Times New Roman" w:eastAsia="Times New Roman" w:hAnsi="Times New Roman" w:cs="Times New Roman" w:hint="default"/>
      </w:r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15:restartNumberingAfterBreak="0">
    <w:nsid w:val="161E37F6"/>
    <w:multiLevelType w:val="hybridMultilevel"/>
    <w:tmpl w:val="65CCA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D03612"/>
    <w:multiLevelType w:val="hybridMultilevel"/>
    <w:tmpl w:val="5470C55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82C10B5"/>
    <w:multiLevelType w:val="hybridMultilevel"/>
    <w:tmpl w:val="0F2A23BC"/>
    <w:lvl w:ilvl="0" w:tplc="7DBAB9D0">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03089C"/>
    <w:multiLevelType w:val="hybridMultilevel"/>
    <w:tmpl w:val="E1D8DD7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5D0EC8"/>
    <w:multiLevelType w:val="hybridMultilevel"/>
    <w:tmpl w:val="6E8C93B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29A439F3"/>
    <w:multiLevelType w:val="hybridMultilevel"/>
    <w:tmpl w:val="65CCA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CC4627"/>
    <w:multiLevelType w:val="hybridMultilevel"/>
    <w:tmpl w:val="B5BC5F8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7D2C58"/>
    <w:multiLevelType w:val="hybridMultilevel"/>
    <w:tmpl w:val="BDBA1D8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9E4A3E"/>
    <w:multiLevelType w:val="multilevel"/>
    <w:tmpl w:val="D586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7121C4"/>
    <w:multiLevelType w:val="hybridMultilevel"/>
    <w:tmpl w:val="BAD2B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C3D6B"/>
    <w:multiLevelType w:val="multilevel"/>
    <w:tmpl w:val="5B984AE4"/>
    <w:lvl w:ilvl="0">
      <w:start w:val="5"/>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690EAD"/>
    <w:multiLevelType w:val="hybridMultilevel"/>
    <w:tmpl w:val="9558EAD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492963D9"/>
    <w:multiLevelType w:val="hybridMultilevel"/>
    <w:tmpl w:val="09DCB5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15:restartNumberingAfterBreak="0">
    <w:nsid w:val="4DD23D02"/>
    <w:multiLevelType w:val="multilevel"/>
    <w:tmpl w:val="560EA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77A09"/>
    <w:multiLevelType w:val="multilevel"/>
    <w:tmpl w:val="DB60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096E1F"/>
    <w:multiLevelType w:val="multilevel"/>
    <w:tmpl w:val="B4769EA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C90A15"/>
    <w:multiLevelType w:val="hybridMultilevel"/>
    <w:tmpl w:val="F8FC8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C2D019C"/>
    <w:multiLevelType w:val="hybridMultilevel"/>
    <w:tmpl w:val="08E47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3F2151"/>
    <w:multiLevelType w:val="hybridMultilevel"/>
    <w:tmpl w:val="09DCB5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662E3704"/>
    <w:multiLevelType w:val="multilevel"/>
    <w:tmpl w:val="09CE6F38"/>
    <w:lvl w:ilvl="0">
      <w:start w:val="1"/>
      <w:numFmt w:val="decimal"/>
      <w:lvlText w:val="4.%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892CDE"/>
    <w:multiLevelType w:val="hybridMultilevel"/>
    <w:tmpl w:val="FCE2116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0" w15:restartNumberingAfterBreak="0">
    <w:nsid w:val="6CC16E05"/>
    <w:multiLevelType w:val="hybridMultilevel"/>
    <w:tmpl w:val="E6668F6C"/>
    <w:lvl w:ilvl="0" w:tplc="5FB4EBA0">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DB46268"/>
    <w:multiLevelType w:val="hybridMultilevel"/>
    <w:tmpl w:val="E6668F6C"/>
    <w:lvl w:ilvl="0" w:tplc="5FB4EBA0">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F682C97"/>
    <w:multiLevelType w:val="multilevel"/>
    <w:tmpl w:val="CD6639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041D41"/>
    <w:multiLevelType w:val="hybridMultilevel"/>
    <w:tmpl w:val="F4724ACE"/>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72CA10D0"/>
    <w:multiLevelType w:val="hybridMultilevel"/>
    <w:tmpl w:val="09DCB5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769D2BF6"/>
    <w:multiLevelType w:val="multilevel"/>
    <w:tmpl w:val="60EEEA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15:restartNumberingAfterBreak="0">
    <w:nsid w:val="7AC40B8A"/>
    <w:multiLevelType w:val="multilevel"/>
    <w:tmpl w:val="CE761A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793182"/>
    <w:multiLevelType w:val="hybridMultilevel"/>
    <w:tmpl w:val="A63CD70E"/>
    <w:lvl w:ilvl="0" w:tplc="5FF22D20">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7"/>
  </w:num>
  <w:num w:numId="3">
    <w:abstractNumId w:val="22"/>
  </w:num>
  <w:num w:numId="4">
    <w:abstractNumId w:val="23"/>
  </w:num>
  <w:num w:numId="5">
    <w:abstractNumId w:val="32"/>
  </w:num>
  <w:num w:numId="6">
    <w:abstractNumId w:val="31"/>
  </w:num>
  <w:num w:numId="7">
    <w:abstractNumId w:val="15"/>
  </w:num>
  <w:num w:numId="8">
    <w:abstractNumId w:val="3"/>
  </w:num>
  <w:num w:numId="9">
    <w:abstractNumId w:val="12"/>
  </w:num>
  <w:num w:numId="10">
    <w:abstractNumId w:val="13"/>
  </w:num>
  <w:num w:numId="11">
    <w:abstractNumId w:val="6"/>
  </w:num>
  <w:num w:numId="12">
    <w:abstractNumId w:val="14"/>
  </w:num>
  <w:num w:numId="13">
    <w:abstractNumId w:val="9"/>
  </w:num>
  <w:num w:numId="14">
    <w:abstractNumId w:val="8"/>
  </w:num>
  <w:num w:numId="15">
    <w:abstractNumId w:val="16"/>
  </w:num>
  <w:num w:numId="16">
    <w:abstractNumId w:val="7"/>
  </w:num>
  <w:num w:numId="17">
    <w:abstractNumId w:val="37"/>
  </w:num>
  <w:num w:numId="18">
    <w:abstractNumId w:val="11"/>
  </w:num>
  <w:num w:numId="19">
    <w:abstractNumId w:val="18"/>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num>
  <w:num w:numId="24">
    <w:abstractNumId w:val="28"/>
  </w:num>
  <w:num w:numId="25">
    <w:abstractNumId w:val="19"/>
  </w:num>
  <w:num w:numId="26">
    <w:abstractNumId w:val="27"/>
  </w:num>
  <w:num w:numId="27">
    <w:abstractNumId w:val="0"/>
  </w:num>
  <w:num w:numId="28">
    <w:abstractNumId w:val="35"/>
  </w:num>
  <w:num w:numId="29">
    <w:abstractNumId w:val="10"/>
  </w:num>
  <w:num w:numId="30">
    <w:abstractNumId w:val="34"/>
  </w:num>
  <w:num w:numId="31">
    <w:abstractNumId w:val="21"/>
  </w:num>
  <w:num w:numId="32">
    <w:abstractNumId w:val="25"/>
  </w:num>
  <w:num w:numId="33">
    <w:abstractNumId w:val="24"/>
  </w:num>
  <w:num w:numId="34">
    <w:abstractNumId w:val="4"/>
  </w:num>
  <w:num w:numId="35">
    <w:abstractNumId w:val="29"/>
  </w:num>
  <w:num w:numId="36">
    <w:abstractNumId w:val="33"/>
  </w:num>
  <w:num w:numId="37">
    <w:abstractNumId w:val="3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08AC"/>
    <w:rsid w:val="0000384C"/>
    <w:rsid w:val="00004412"/>
    <w:rsid w:val="00005750"/>
    <w:rsid w:val="0000638D"/>
    <w:rsid w:val="000169F7"/>
    <w:rsid w:val="000173C4"/>
    <w:rsid w:val="00017AE6"/>
    <w:rsid w:val="00027F9E"/>
    <w:rsid w:val="0003419A"/>
    <w:rsid w:val="0004741E"/>
    <w:rsid w:val="00057F14"/>
    <w:rsid w:val="00060660"/>
    <w:rsid w:val="00060C17"/>
    <w:rsid w:val="00065585"/>
    <w:rsid w:val="00067958"/>
    <w:rsid w:val="000703CC"/>
    <w:rsid w:val="00091B8A"/>
    <w:rsid w:val="000A167E"/>
    <w:rsid w:val="000D6738"/>
    <w:rsid w:val="000E05EC"/>
    <w:rsid w:val="000F21A5"/>
    <w:rsid w:val="00103394"/>
    <w:rsid w:val="00110717"/>
    <w:rsid w:val="001235C8"/>
    <w:rsid w:val="00125F51"/>
    <w:rsid w:val="001332F2"/>
    <w:rsid w:val="001362AC"/>
    <w:rsid w:val="001402DB"/>
    <w:rsid w:val="00141744"/>
    <w:rsid w:val="00152373"/>
    <w:rsid w:val="0016386A"/>
    <w:rsid w:val="001665C1"/>
    <w:rsid w:val="00173ABC"/>
    <w:rsid w:val="001905A4"/>
    <w:rsid w:val="001A0B01"/>
    <w:rsid w:val="001A3F19"/>
    <w:rsid w:val="001A59BD"/>
    <w:rsid w:val="001B3A02"/>
    <w:rsid w:val="001E01FE"/>
    <w:rsid w:val="001E49CF"/>
    <w:rsid w:val="0020378C"/>
    <w:rsid w:val="00203BB2"/>
    <w:rsid w:val="00211F15"/>
    <w:rsid w:val="00221A2D"/>
    <w:rsid w:val="00221D30"/>
    <w:rsid w:val="002269CD"/>
    <w:rsid w:val="00234030"/>
    <w:rsid w:val="0023535D"/>
    <w:rsid w:val="002412D6"/>
    <w:rsid w:val="00245E69"/>
    <w:rsid w:val="002461CF"/>
    <w:rsid w:val="00247154"/>
    <w:rsid w:val="00260561"/>
    <w:rsid w:val="00261CAF"/>
    <w:rsid w:val="00265380"/>
    <w:rsid w:val="00284639"/>
    <w:rsid w:val="00290B1C"/>
    <w:rsid w:val="002A0728"/>
    <w:rsid w:val="002B54D9"/>
    <w:rsid w:val="002D173E"/>
    <w:rsid w:val="002D7536"/>
    <w:rsid w:val="002D77A1"/>
    <w:rsid w:val="002E2103"/>
    <w:rsid w:val="002E2316"/>
    <w:rsid w:val="002E3A45"/>
    <w:rsid w:val="002E4543"/>
    <w:rsid w:val="002E5035"/>
    <w:rsid w:val="0030020A"/>
    <w:rsid w:val="003011A7"/>
    <w:rsid w:val="0031451E"/>
    <w:rsid w:val="00315F2A"/>
    <w:rsid w:val="003171D2"/>
    <w:rsid w:val="003271EB"/>
    <w:rsid w:val="003306F2"/>
    <w:rsid w:val="00332D9C"/>
    <w:rsid w:val="003371E4"/>
    <w:rsid w:val="00345A41"/>
    <w:rsid w:val="00352B1F"/>
    <w:rsid w:val="00363903"/>
    <w:rsid w:val="00380F27"/>
    <w:rsid w:val="00382755"/>
    <w:rsid w:val="00382B37"/>
    <w:rsid w:val="003B69F8"/>
    <w:rsid w:val="003C618C"/>
    <w:rsid w:val="003D0E0C"/>
    <w:rsid w:val="003D1A8A"/>
    <w:rsid w:val="003D5FDA"/>
    <w:rsid w:val="003E0330"/>
    <w:rsid w:val="003E3CC7"/>
    <w:rsid w:val="00410D5E"/>
    <w:rsid w:val="0041148E"/>
    <w:rsid w:val="0041599D"/>
    <w:rsid w:val="00417459"/>
    <w:rsid w:val="00435B08"/>
    <w:rsid w:val="004375BA"/>
    <w:rsid w:val="004410CA"/>
    <w:rsid w:val="00450E78"/>
    <w:rsid w:val="004554D0"/>
    <w:rsid w:val="004565D6"/>
    <w:rsid w:val="00457026"/>
    <w:rsid w:val="00460DDE"/>
    <w:rsid w:val="0046388A"/>
    <w:rsid w:val="004656F5"/>
    <w:rsid w:val="00471EFD"/>
    <w:rsid w:val="0049317E"/>
    <w:rsid w:val="00494179"/>
    <w:rsid w:val="004A1674"/>
    <w:rsid w:val="004A2BA6"/>
    <w:rsid w:val="004B4A22"/>
    <w:rsid w:val="004E3364"/>
    <w:rsid w:val="004E4354"/>
    <w:rsid w:val="00500FB9"/>
    <w:rsid w:val="00503A95"/>
    <w:rsid w:val="00504EE9"/>
    <w:rsid w:val="005223F4"/>
    <w:rsid w:val="00525B4A"/>
    <w:rsid w:val="00532134"/>
    <w:rsid w:val="00533882"/>
    <w:rsid w:val="00554C86"/>
    <w:rsid w:val="00562E0A"/>
    <w:rsid w:val="00565B2F"/>
    <w:rsid w:val="00582710"/>
    <w:rsid w:val="00583550"/>
    <w:rsid w:val="00587B29"/>
    <w:rsid w:val="0059513C"/>
    <w:rsid w:val="005A3808"/>
    <w:rsid w:val="005C182C"/>
    <w:rsid w:val="005D0851"/>
    <w:rsid w:val="005D65B3"/>
    <w:rsid w:val="005E1874"/>
    <w:rsid w:val="005E1B3B"/>
    <w:rsid w:val="005F2F2B"/>
    <w:rsid w:val="00602353"/>
    <w:rsid w:val="00632AEF"/>
    <w:rsid w:val="00634E39"/>
    <w:rsid w:val="00652D06"/>
    <w:rsid w:val="0065314C"/>
    <w:rsid w:val="0065597D"/>
    <w:rsid w:val="00661E53"/>
    <w:rsid w:val="00662F77"/>
    <w:rsid w:val="006675B2"/>
    <w:rsid w:val="006734FD"/>
    <w:rsid w:val="00676B06"/>
    <w:rsid w:val="00677D7D"/>
    <w:rsid w:val="006905E3"/>
    <w:rsid w:val="00693B73"/>
    <w:rsid w:val="006B3793"/>
    <w:rsid w:val="006B70C5"/>
    <w:rsid w:val="006D45E0"/>
    <w:rsid w:val="006D6D85"/>
    <w:rsid w:val="006E1B40"/>
    <w:rsid w:val="006E6DB6"/>
    <w:rsid w:val="006F0F38"/>
    <w:rsid w:val="006F7A0D"/>
    <w:rsid w:val="00705C8C"/>
    <w:rsid w:val="00707497"/>
    <w:rsid w:val="00714358"/>
    <w:rsid w:val="00737767"/>
    <w:rsid w:val="0074006E"/>
    <w:rsid w:val="00742301"/>
    <w:rsid w:val="007508C1"/>
    <w:rsid w:val="007555C7"/>
    <w:rsid w:val="007559B6"/>
    <w:rsid w:val="00756892"/>
    <w:rsid w:val="0076121B"/>
    <w:rsid w:val="007900FD"/>
    <w:rsid w:val="0079789E"/>
    <w:rsid w:val="007A3EF8"/>
    <w:rsid w:val="007A4CB2"/>
    <w:rsid w:val="007B2DD2"/>
    <w:rsid w:val="007B32F9"/>
    <w:rsid w:val="007C0CEF"/>
    <w:rsid w:val="007D6EEE"/>
    <w:rsid w:val="007F052D"/>
    <w:rsid w:val="0081061C"/>
    <w:rsid w:val="00811229"/>
    <w:rsid w:val="00820ABB"/>
    <w:rsid w:val="00826F4A"/>
    <w:rsid w:val="00852FEF"/>
    <w:rsid w:val="0085534F"/>
    <w:rsid w:val="00862477"/>
    <w:rsid w:val="00863B68"/>
    <w:rsid w:val="0086426F"/>
    <w:rsid w:val="008664F2"/>
    <w:rsid w:val="00882893"/>
    <w:rsid w:val="008901E4"/>
    <w:rsid w:val="00890B0A"/>
    <w:rsid w:val="0089258F"/>
    <w:rsid w:val="008934EA"/>
    <w:rsid w:val="00895241"/>
    <w:rsid w:val="008B014C"/>
    <w:rsid w:val="008C405D"/>
    <w:rsid w:val="008D37C4"/>
    <w:rsid w:val="008E0873"/>
    <w:rsid w:val="00906BBD"/>
    <w:rsid w:val="0091508B"/>
    <w:rsid w:val="00932C7A"/>
    <w:rsid w:val="00932DDE"/>
    <w:rsid w:val="00934E69"/>
    <w:rsid w:val="00944EE8"/>
    <w:rsid w:val="009510C9"/>
    <w:rsid w:val="009573C2"/>
    <w:rsid w:val="00966B09"/>
    <w:rsid w:val="009750A6"/>
    <w:rsid w:val="00975C28"/>
    <w:rsid w:val="009855A1"/>
    <w:rsid w:val="00990D35"/>
    <w:rsid w:val="009919B1"/>
    <w:rsid w:val="009A091F"/>
    <w:rsid w:val="009A6611"/>
    <w:rsid w:val="009A7123"/>
    <w:rsid w:val="009A77DB"/>
    <w:rsid w:val="009B3748"/>
    <w:rsid w:val="009B3F2F"/>
    <w:rsid w:val="009B4B52"/>
    <w:rsid w:val="009B7EB0"/>
    <w:rsid w:val="009C20CC"/>
    <w:rsid w:val="009E4068"/>
    <w:rsid w:val="009F28FC"/>
    <w:rsid w:val="009F53B7"/>
    <w:rsid w:val="00A222F8"/>
    <w:rsid w:val="00A27989"/>
    <w:rsid w:val="00A32A9A"/>
    <w:rsid w:val="00A53A01"/>
    <w:rsid w:val="00A6363B"/>
    <w:rsid w:val="00A65DF2"/>
    <w:rsid w:val="00A67801"/>
    <w:rsid w:val="00A70C7E"/>
    <w:rsid w:val="00A70C9C"/>
    <w:rsid w:val="00A74108"/>
    <w:rsid w:val="00A87BB5"/>
    <w:rsid w:val="00A967DB"/>
    <w:rsid w:val="00AA1E71"/>
    <w:rsid w:val="00AA6240"/>
    <w:rsid w:val="00AA7AF2"/>
    <w:rsid w:val="00AE5E25"/>
    <w:rsid w:val="00AE7ECE"/>
    <w:rsid w:val="00AF16D9"/>
    <w:rsid w:val="00AF4536"/>
    <w:rsid w:val="00AF5DDC"/>
    <w:rsid w:val="00AF6C96"/>
    <w:rsid w:val="00B0661A"/>
    <w:rsid w:val="00B074F7"/>
    <w:rsid w:val="00B36A8F"/>
    <w:rsid w:val="00B41651"/>
    <w:rsid w:val="00B52ADD"/>
    <w:rsid w:val="00B602F7"/>
    <w:rsid w:val="00B70175"/>
    <w:rsid w:val="00B84E5B"/>
    <w:rsid w:val="00B853B1"/>
    <w:rsid w:val="00B9374C"/>
    <w:rsid w:val="00B96A05"/>
    <w:rsid w:val="00BA0545"/>
    <w:rsid w:val="00BA301B"/>
    <w:rsid w:val="00BB6C0C"/>
    <w:rsid w:val="00BC29C3"/>
    <w:rsid w:val="00BC53DA"/>
    <w:rsid w:val="00BD7B5E"/>
    <w:rsid w:val="00BE067E"/>
    <w:rsid w:val="00BE197D"/>
    <w:rsid w:val="00BE3812"/>
    <w:rsid w:val="00BE51CE"/>
    <w:rsid w:val="00BF3786"/>
    <w:rsid w:val="00BF5C86"/>
    <w:rsid w:val="00C04155"/>
    <w:rsid w:val="00C1218A"/>
    <w:rsid w:val="00C24089"/>
    <w:rsid w:val="00C32C05"/>
    <w:rsid w:val="00C46D29"/>
    <w:rsid w:val="00C6104B"/>
    <w:rsid w:val="00C64426"/>
    <w:rsid w:val="00C65255"/>
    <w:rsid w:val="00C74F5E"/>
    <w:rsid w:val="00C767DF"/>
    <w:rsid w:val="00C77AF4"/>
    <w:rsid w:val="00C85F29"/>
    <w:rsid w:val="00CA5E83"/>
    <w:rsid w:val="00CA6996"/>
    <w:rsid w:val="00CA7721"/>
    <w:rsid w:val="00CB310F"/>
    <w:rsid w:val="00CB7948"/>
    <w:rsid w:val="00CC4769"/>
    <w:rsid w:val="00CD551E"/>
    <w:rsid w:val="00CE200F"/>
    <w:rsid w:val="00CE292C"/>
    <w:rsid w:val="00CE2D2C"/>
    <w:rsid w:val="00CF0372"/>
    <w:rsid w:val="00CF5114"/>
    <w:rsid w:val="00D008C6"/>
    <w:rsid w:val="00D02233"/>
    <w:rsid w:val="00D02CC6"/>
    <w:rsid w:val="00D07567"/>
    <w:rsid w:val="00D11594"/>
    <w:rsid w:val="00D15157"/>
    <w:rsid w:val="00D21371"/>
    <w:rsid w:val="00D31AA7"/>
    <w:rsid w:val="00D334D5"/>
    <w:rsid w:val="00D33A7A"/>
    <w:rsid w:val="00D36C17"/>
    <w:rsid w:val="00D45684"/>
    <w:rsid w:val="00D55161"/>
    <w:rsid w:val="00D613AE"/>
    <w:rsid w:val="00D66D04"/>
    <w:rsid w:val="00D70D38"/>
    <w:rsid w:val="00D74132"/>
    <w:rsid w:val="00D74B0B"/>
    <w:rsid w:val="00D751F3"/>
    <w:rsid w:val="00D96099"/>
    <w:rsid w:val="00DC03B8"/>
    <w:rsid w:val="00DC697F"/>
    <w:rsid w:val="00DC71A4"/>
    <w:rsid w:val="00DE66EF"/>
    <w:rsid w:val="00E04476"/>
    <w:rsid w:val="00E12CD8"/>
    <w:rsid w:val="00E13C37"/>
    <w:rsid w:val="00E2694E"/>
    <w:rsid w:val="00E30C95"/>
    <w:rsid w:val="00E33232"/>
    <w:rsid w:val="00E3448B"/>
    <w:rsid w:val="00E371F2"/>
    <w:rsid w:val="00E400B3"/>
    <w:rsid w:val="00E42324"/>
    <w:rsid w:val="00E4409C"/>
    <w:rsid w:val="00E54E6A"/>
    <w:rsid w:val="00E71C19"/>
    <w:rsid w:val="00E721E2"/>
    <w:rsid w:val="00E72356"/>
    <w:rsid w:val="00E83C89"/>
    <w:rsid w:val="00E92B8D"/>
    <w:rsid w:val="00EA76B2"/>
    <w:rsid w:val="00ED30DF"/>
    <w:rsid w:val="00EE2529"/>
    <w:rsid w:val="00EE3566"/>
    <w:rsid w:val="00EE5A9D"/>
    <w:rsid w:val="00EF555E"/>
    <w:rsid w:val="00F04C30"/>
    <w:rsid w:val="00F13752"/>
    <w:rsid w:val="00F21BE5"/>
    <w:rsid w:val="00F270C3"/>
    <w:rsid w:val="00F308AC"/>
    <w:rsid w:val="00F33329"/>
    <w:rsid w:val="00F40EE3"/>
    <w:rsid w:val="00F42042"/>
    <w:rsid w:val="00F561C1"/>
    <w:rsid w:val="00F67FF1"/>
    <w:rsid w:val="00F80738"/>
    <w:rsid w:val="00F82C73"/>
    <w:rsid w:val="00F9790E"/>
    <w:rsid w:val="00F97BF3"/>
    <w:rsid w:val="00FB4C5C"/>
    <w:rsid w:val="00FB504A"/>
    <w:rsid w:val="00FB5DC1"/>
    <w:rsid w:val="00FC4F35"/>
    <w:rsid w:val="00FC5512"/>
    <w:rsid w:val="00FC7C34"/>
    <w:rsid w:val="00FD24E9"/>
    <w:rsid w:val="00FE04E9"/>
    <w:rsid w:val="00FE1BAC"/>
    <w:rsid w:val="00FE4F67"/>
    <w:rsid w:val="00FF2EAC"/>
    <w:rsid w:val="00FF6666"/>
    <w:rsid w:val="00FF6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BAC6"/>
  <w15:docId w15:val="{59A0C406-12B6-4FE7-834F-971C0E25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C28"/>
    <w:pPr>
      <w:suppressAutoHyphens/>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4375BA"/>
    <w:pPr>
      <w:keepNext/>
      <w:suppressAutoHyphens w:val="0"/>
      <w:spacing w:before="240" w:after="60"/>
      <w:outlineLvl w:val="0"/>
    </w:pPr>
    <w:rPr>
      <w:rFonts w:ascii="Cambria" w:hAnsi="Cambria" w:cs="Times New Roman"/>
      <w:b/>
      <w:bCs/>
      <w:kern w:val="32"/>
      <w:sz w:val="32"/>
      <w:szCs w:val="32"/>
      <w:lang w:eastAsia="ru-RU"/>
    </w:rPr>
  </w:style>
  <w:style w:type="paragraph" w:styleId="2">
    <w:name w:val="heading 2"/>
    <w:basedOn w:val="a"/>
    <w:next w:val="a"/>
    <w:link w:val="20"/>
    <w:semiHidden/>
    <w:unhideWhenUsed/>
    <w:qFormat/>
    <w:rsid w:val="004375BA"/>
    <w:pPr>
      <w:keepNext/>
      <w:suppressAutoHyphens w:val="0"/>
      <w:spacing w:before="240" w:after="60"/>
      <w:outlineLvl w:val="1"/>
    </w:pPr>
    <w:rPr>
      <w:rFonts w:ascii="Cambria" w:hAnsi="Cambria" w:cs="Times New Roman"/>
      <w:b/>
      <w:bCs/>
      <w:i/>
      <w:iCs/>
      <w:sz w:val="28"/>
      <w:szCs w:val="28"/>
      <w:lang w:eastAsia="ru-RU"/>
    </w:rPr>
  </w:style>
  <w:style w:type="paragraph" w:styleId="3">
    <w:name w:val="heading 3"/>
    <w:basedOn w:val="a"/>
    <w:next w:val="a"/>
    <w:link w:val="30"/>
    <w:qFormat/>
    <w:rsid w:val="004375BA"/>
    <w:pPr>
      <w:keepNext/>
      <w:suppressAutoHyphens w:val="0"/>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9750A6"/>
    <w:pPr>
      <w:suppressAutoHyphens w:val="0"/>
    </w:pPr>
    <w:rPr>
      <w:rFonts w:ascii="Courier New" w:hAnsi="Courier New" w:cs="Courier New"/>
      <w:sz w:val="20"/>
      <w:szCs w:val="20"/>
      <w:lang w:eastAsia="ru-RU"/>
    </w:rPr>
  </w:style>
  <w:style w:type="character" w:customStyle="1" w:styleId="a5">
    <w:name w:val="Текст Знак"/>
    <w:basedOn w:val="a0"/>
    <w:link w:val="a4"/>
    <w:rsid w:val="009750A6"/>
    <w:rPr>
      <w:rFonts w:ascii="Courier New" w:eastAsia="Times New Roman" w:hAnsi="Courier New" w:cs="Courier New"/>
      <w:sz w:val="20"/>
      <w:szCs w:val="20"/>
      <w:lang w:eastAsia="ru-RU"/>
    </w:rPr>
  </w:style>
  <w:style w:type="paragraph" w:styleId="a6">
    <w:name w:val="No Spacing"/>
    <w:aliases w:val="Стиль 1"/>
    <w:link w:val="a7"/>
    <w:uiPriority w:val="1"/>
    <w:qFormat/>
    <w:rsid w:val="009750A6"/>
    <w:pPr>
      <w:spacing w:after="0" w:line="240" w:lineRule="auto"/>
    </w:pPr>
  </w:style>
  <w:style w:type="paragraph" w:styleId="a8">
    <w:name w:val="Body Text"/>
    <w:basedOn w:val="a"/>
    <w:link w:val="a9"/>
    <w:rsid w:val="00FB4C5C"/>
    <w:pPr>
      <w:suppressAutoHyphens w:val="0"/>
      <w:spacing w:before="100" w:beforeAutospacing="1" w:after="100" w:afterAutospacing="1"/>
    </w:pPr>
    <w:rPr>
      <w:rFonts w:cs="Times New Roman"/>
      <w:lang w:eastAsia="ru-RU"/>
    </w:rPr>
  </w:style>
  <w:style w:type="character" w:customStyle="1" w:styleId="a9">
    <w:name w:val="Основной текст Знак"/>
    <w:basedOn w:val="a0"/>
    <w:link w:val="a8"/>
    <w:rsid w:val="00FB4C5C"/>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E371F2"/>
    <w:pPr>
      <w:spacing w:after="120"/>
      <w:ind w:left="283"/>
    </w:pPr>
  </w:style>
  <w:style w:type="character" w:customStyle="1" w:styleId="ab">
    <w:name w:val="Основной текст с отступом Знак"/>
    <w:basedOn w:val="a0"/>
    <w:link w:val="aa"/>
    <w:uiPriority w:val="99"/>
    <w:semiHidden/>
    <w:rsid w:val="00E371F2"/>
  </w:style>
  <w:style w:type="character" w:styleId="ac">
    <w:name w:val="Strong"/>
    <w:basedOn w:val="a0"/>
    <w:uiPriority w:val="22"/>
    <w:qFormat/>
    <w:rsid w:val="007C0CEF"/>
    <w:rPr>
      <w:b/>
      <w:bCs/>
    </w:rPr>
  </w:style>
  <w:style w:type="character" w:customStyle="1" w:styleId="apple-converted-space">
    <w:name w:val="apple-converted-space"/>
    <w:basedOn w:val="a0"/>
    <w:rsid w:val="007C0CEF"/>
  </w:style>
  <w:style w:type="paragraph" w:styleId="ad">
    <w:name w:val="List Paragraph"/>
    <w:basedOn w:val="a"/>
    <w:uiPriority w:val="34"/>
    <w:qFormat/>
    <w:rsid w:val="007C0CE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Title"/>
    <w:basedOn w:val="a"/>
    <w:next w:val="af"/>
    <w:link w:val="af0"/>
    <w:qFormat/>
    <w:rsid w:val="00975C28"/>
    <w:pPr>
      <w:autoSpaceDE w:val="0"/>
      <w:jc w:val="center"/>
    </w:pPr>
    <w:rPr>
      <w:b/>
      <w:bCs/>
      <w:color w:val="000000"/>
      <w:sz w:val="28"/>
      <w:szCs w:val="20"/>
    </w:rPr>
  </w:style>
  <w:style w:type="character" w:customStyle="1" w:styleId="af0">
    <w:name w:val="Заголовок Знак"/>
    <w:basedOn w:val="a0"/>
    <w:link w:val="ae"/>
    <w:rsid w:val="00975C28"/>
    <w:rPr>
      <w:rFonts w:ascii="Times New Roman" w:eastAsia="Times New Roman" w:hAnsi="Times New Roman" w:cs="Calibri"/>
      <w:b/>
      <w:bCs/>
      <w:color w:val="000000"/>
      <w:sz w:val="28"/>
      <w:szCs w:val="20"/>
      <w:lang w:eastAsia="ar-SA"/>
    </w:rPr>
  </w:style>
  <w:style w:type="paragraph" w:styleId="af">
    <w:name w:val="Subtitle"/>
    <w:basedOn w:val="a"/>
    <w:next w:val="a8"/>
    <w:link w:val="af1"/>
    <w:qFormat/>
    <w:rsid w:val="00975C28"/>
    <w:pPr>
      <w:jc w:val="center"/>
    </w:pPr>
    <w:rPr>
      <w:b/>
      <w:bCs/>
      <w:sz w:val="28"/>
    </w:rPr>
  </w:style>
  <w:style w:type="character" w:customStyle="1" w:styleId="af1">
    <w:name w:val="Подзаголовок Знак"/>
    <w:basedOn w:val="a0"/>
    <w:link w:val="af"/>
    <w:rsid w:val="00975C28"/>
    <w:rPr>
      <w:rFonts w:ascii="Times New Roman" w:eastAsia="Times New Roman" w:hAnsi="Times New Roman" w:cs="Calibri"/>
      <w:b/>
      <w:bCs/>
      <w:sz w:val="28"/>
      <w:szCs w:val="24"/>
      <w:lang w:eastAsia="ar-SA"/>
    </w:rPr>
  </w:style>
  <w:style w:type="paragraph" w:styleId="21">
    <w:name w:val="Body Text 2"/>
    <w:basedOn w:val="a"/>
    <w:link w:val="22"/>
    <w:rsid w:val="004375BA"/>
    <w:pPr>
      <w:suppressAutoHyphens w:val="0"/>
      <w:spacing w:after="120" w:line="480" w:lineRule="auto"/>
    </w:pPr>
    <w:rPr>
      <w:rFonts w:cs="Times New Roman"/>
      <w:lang w:eastAsia="ru-RU"/>
    </w:rPr>
  </w:style>
  <w:style w:type="character" w:customStyle="1" w:styleId="22">
    <w:name w:val="Основной текст 2 Знак"/>
    <w:basedOn w:val="a0"/>
    <w:link w:val="21"/>
    <w:rsid w:val="004375B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375BA"/>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4375BA"/>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4375BA"/>
    <w:rPr>
      <w:rFonts w:ascii="Arial" w:eastAsia="Times New Roman" w:hAnsi="Arial" w:cs="Arial"/>
      <w:b/>
      <w:bCs/>
      <w:sz w:val="26"/>
      <w:szCs w:val="26"/>
      <w:lang w:eastAsia="ru-RU"/>
    </w:rPr>
  </w:style>
  <w:style w:type="character" w:styleId="af2">
    <w:name w:val="Hyperlink"/>
    <w:basedOn w:val="a0"/>
    <w:rsid w:val="005C182C"/>
    <w:rPr>
      <w:color w:val="0000FF"/>
      <w:u w:val="single"/>
    </w:rPr>
  </w:style>
  <w:style w:type="paragraph" w:styleId="af3">
    <w:name w:val="Balloon Text"/>
    <w:basedOn w:val="a"/>
    <w:link w:val="af4"/>
    <w:uiPriority w:val="99"/>
    <w:semiHidden/>
    <w:unhideWhenUsed/>
    <w:rsid w:val="00DE66EF"/>
    <w:rPr>
      <w:rFonts w:ascii="Tahoma" w:hAnsi="Tahoma" w:cs="Tahoma"/>
      <w:sz w:val="16"/>
      <w:szCs w:val="16"/>
    </w:rPr>
  </w:style>
  <w:style w:type="character" w:customStyle="1" w:styleId="af4">
    <w:name w:val="Текст выноски Знак"/>
    <w:basedOn w:val="a0"/>
    <w:link w:val="af3"/>
    <w:uiPriority w:val="99"/>
    <w:semiHidden/>
    <w:rsid w:val="00DE66EF"/>
    <w:rPr>
      <w:rFonts w:ascii="Tahoma" w:eastAsia="Times New Roman" w:hAnsi="Tahoma" w:cs="Tahoma"/>
      <w:sz w:val="16"/>
      <w:szCs w:val="16"/>
      <w:lang w:eastAsia="ar-SA"/>
    </w:rPr>
  </w:style>
  <w:style w:type="paragraph" w:styleId="a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0E05EC"/>
    <w:pPr>
      <w:suppressAutoHyphens w:val="0"/>
      <w:spacing w:before="100" w:beforeAutospacing="1" w:after="100" w:afterAutospacing="1"/>
    </w:pPr>
    <w:rPr>
      <w:rFonts w:cs="Times New Roman"/>
      <w:lang w:eastAsia="ru-RU"/>
    </w:rPr>
  </w:style>
  <w:style w:type="paragraph" w:customStyle="1" w:styleId="af6">
    <w:name w:val="Содержимое таблицы"/>
    <w:basedOn w:val="a"/>
    <w:rsid w:val="00705C8C"/>
    <w:pPr>
      <w:widowControl w:val="0"/>
      <w:suppressLineNumbers/>
    </w:pPr>
    <w:rPr>
      <w:rFonts w:eastAsia="Lucida Sans Unicode" w:cs="Times New Roman"/>
      <w:kern w:val="1"/>
    </w:rPr>
  </w:style>
  <w:style w:type="character" w:customStyle="1" w:styleId="af7">
    <w:name w:val="Основной текст_"/>
    <w:basedOn w:val="a0"/>
    <w:link w:val="11"/>
    <w:rsid w:val="003011A7"/>
    <w:rPr>
      <w:rFonts w:ascii="Arial" w:eastAsia="Arial" w:hAnsi="Arial" w:cs="Arial"/>
      <w:sz w:val="21"/>
      <w:szCs w:val="21"/>
      <w:shd w:val="clear" w:color="auto" w:fill="FFFFFF"/>
    </w:rPr>
  </w:style>
  <w:style w:type="character" w:customStyle="1" w:styleId="af8">
    <w:name w:val="Колонтитул_"/>
    <w:basedOn w:val="a0"/>
    <w:link w:val="af9"/>
    <w:rsid w:val="003011A7"/>
    <w:rPr>
      <w:rFonts w:ascii="Garamond" w:eastAsia="Garamond" w:hAnsi="Garamond" w:cs="Garamond"/>
      <w:b/>
      <w:bCs/>
      <w:sz w:val="23"/>
      <w:szCs w:val="23"/>
      <w:shd w:val="clear" w:color="auto" w:fill="FFFFFF"/>
    </w:rPr>
  </w:style>
  <w:style w:type="character" w:customStyle="1" w:styleId="23">
    <w:name w:val="Основной текст (2)_"/>
    <w:basedOn w:val="a0"/>
    <w:link w:val="24"/>
    <w:rsid w:val="003011A7"/>
    <w:rPr>
      <w:rFonts w:ascii="Arial" w:eastAsia="Arial" w:hAnsi="Arial" w:cs="Arial"/>
      <w:b/>
      <w:bCs/>
      <w:shd w:val="clear" w:color="auto" w:fill="FFFFFF"/>
    </w:rPr>
  </w:style>
  <w:style w:type="character" w:customStyle="1" w:styleId="8pt1pt">
    <w:name w:val="Основной текст + 8 pt;Полужирный;Интервал 1 pt"/>
    <w:basedOn w:val="af7"/>
    <w:rsid w:val="003011A7"/>
    <w:rPr>
      <w:rFonts w:ascii="Arial" w:eastAsia="Arial" w:hAnsi="Arial" w:cs="Arial"/>
      <w:b/>
      <w:bCs/>
      <w:color w:val="000000"/>
      <w:spacing w:val="20"/>
      <w:w w:val="100"/>
      <w:position w:val="0"/>
      <w:sz w:val="16"/>
      <w:szCs w:val="16"/>
      <w:shd w:val="clear" w:color="auto" w:fill="FFFFFF"/>
      <w:lang w:val="ru-RU" w:eastAsia="ru-RU" w:bidi="ru-RU"/>
    </w:rPr>
  </w:style>
  <w:style w:type="character" w:customStyle="1" w:styleId="8pt">
    <w:name w:val="Основной текст + 8 pt"/>
    <w:basedOn w:val="af7"/>
    <w:rsid w:val="003011A7"/>
    <w:rPr>
      <w:rFonts w:ascii="Arial" w:eastAsia="Arial" w:hAnsi="Arial" w:cs="Arial"/>
      <w:color w:val="000000"/>
      <w:spacing w:val="0"/>
      <w:w w:val="100"/>
      <w:position w:val="0"/>
      <w:sz w:val="16"/>
      <w:szCs w:val="16"/>
      <w:shd w:val="clear" w:color="auto" w:fill="FFFFFF"/>
      <w:lang w:val="ru-RU" w:eastAsia="ru-RU" w:bidi="ru-RU"/>
    </w:rPr>
  </w:style>
  <w:style w:type="paragraph" w:customStyle="1" w:styleId="11">
    <w:name w:val="Основной текст1"/>
    <w:basedOn w:val="a"/>
    <w:link w:val="af7"/>
    <w:rsid w:val="003011A7"/>
    <w:pPr>
      <w:widowControl w:val="0"/>
      <w:shd w:val="clear" w:color="auto" w:fill="FFFFFF"/>
      <w:suppressAutoHyphens w:val="0"/>
      <w:spacing w:line="312" w:lineRule="exact"/>
    </w:pPr>
    <w:rPr>
      <w:rFonts w:ascii="Arial" w:eastAsia="Arial" w:hAnsi="Arial" w:cs="Arial"/>
      <w:sz w:val="21"/>
      <w:szCs w:val="21"/>
      <w:lang w:eastAsia="en-US"/>
    </w:rPr>
  </w:style>
  <w:style w:type="paragraph" w:customStyle="1" w:styleId="af9">
    <w:name w:val="Колонтитул"/>
    <w:basedOn w:val="a"/>
    <w:link w:val="af8"/>
    <w:rsid w:val="003011A7"/>
    <w:pPr>
      <w:widowControl w:val="0"/>
      <w:shd w:val="clear" w:color="auto" w:fill="FFFFFF"/>
      <w:suppressAutoHyphens w:val="0"/>
      <w:spacing w:line="0" w:lineRule="atLeast"/>
    </w:pPr>
    <w:rPr>
      <w:rFonts w:ascii="Garamond" w:eastAsia="Garamond" w:hAnsi="Garamond" w:cs="Garamond"/>
      <w:b/>
      <w:bCs/>
      <w:sz w:val="23"/>
      <w:szCs w:val="23"/>
      <w:lang w:eastAsia="en-US"/>
    </w:rPr>
  </w:style>
  <w:style w:type="paragraph" w:customStyle="1" w:styleId="24">
    <w:name w:val="Основной текст (2)"/>
    <w:basedOn w:val="a"/>
    <w:link w:val="23"/>
    <w:rsid w:val="003011A7"/>
    <w:pPr>
      <w:widowControl w:val="0"/>
      <w:shd w:val="clear" w:color="auto" w:fill="FFFFFF"/>
      <w:suppressAutoHyphens w:val="0"/>
      <w:spacing w:before="600" w:after="60" w:line="0" w:lineRule="atLeast"/>
      <w:jc w:val="both"/>
    </w:pPr>
    <w:rPr>
      <w:rFonts w:ascii="Arial" w:eastAsia="Arial" w:hAnsi="Arial" w:cs="Arial"/>
      <w:b/>
      <w:bCs/>
      <w:sz w:val="22"/>
      <w:szCs w:val="22"/>
      <w:lang w:eastAsia="en-US"/>
    </w:rPr>
  </w:style>
  <w:style w:type="character" w:customStyle="1" w:styleId="115pt">
    <w:name w:val="Основной текст + 11;5 pt"/>
    <w:basedOn w:val="af7"/>
    <w:rsid w:val="003011A7"/>
    <w:rPr>
      <w:rFonts w:ascii="Arial" w:eastAsia="Arial" w:hAnsi="Arial" w:cs="Arial"/>
      <w:color w:val="000000"/>
      <w:spacing w:val="0"/>
      <w:w w:val="100"/>
      <w:position w:val="0"/>
      <w:sz w:val="23"/>
      <w:szCs w:val="23"/>
      <w:shd w:val="clear" w:color="auto" w:fill="FFFFFF"/>
      <w:lang w:val="ru-RU" w:eastAsia="ru-RU" w:bidi="ru-RU"/>
    </w:rPr>
  </w:style>
  <w:style w:type="character" w:customStyle="1" w:styleId="12">
    <w:name w:val="Заголовок №1"/>
    <w:basedOn w:val="a0"/>
    <w:rsid w:val="003011A7"/>
    <w:rPr>
      <w:rFonts w:ascii="Arial" w:eastAsia="Arial" w:hAnsi="Arial" w:cs="Arial"/>
      <w:b/>
      <w:bCs/>
      <w:i w:val="0"/>
      <w:iCs w:val="0"/>
      <w:smallCaps w:val="0"/>
      <w:strike w:val="0"/>
      <w:color w:val="000000"/>
      <w:spacing w:val="0"/>
      <w:w w:val="100"/>
      <w:position w:val="0"/>
      <w:sz w:val="22"/>
      <w:szCs w:val="22"/>
      <w:u w:val="single"/>
      <w:lang w:val="ru-RU" w:eastAsia="ru-RU" w:bidi="ru-RU"/>
    </w:rPr>
  </w:style>
  <w:style w:type="character" w:customStyle="1" w:styleId="115pt0">
    <w:name w:val="Основной текст + 11;5 pt;Курсив"/>
    <w:basedOn w:val="af7"/>
    <w:rsid w:val="003011A7"/>
    <w:rPr>
      <w:rFonts w:ascii="Arial" w:eastAsia="Arial" w:hAnsi="Arial" w:cs="Arial"/>
      <w:i/>
      <w:iCs/>
      <w:color w:val="000000"/>
      <w:spacing w:val="0"/>
      <w:w w:val="100"/>
      <w:position w:val="0"/>
      <w:sz w:val="23"/>
      <w:szCs w:val="23"/>
      <w:shd w:val="clear" w:color="auto" w:fill="FFFFFF"/>
      <w:lang w:val="ru-RU" w:eastAsia="ru-RU" w:bidi="ru-RU"/>
    </w:rPr>
  </w:style>
  <w:style w:type="character" w:customStyle="1" w:styleId="7">
    <w:name w:val="Основной текст (7)_"/>
    <w:basedOn w:val="a0"/>
    <w:link w:val="70"/>
    <w:rsid w:val="003011A7"/>
    <w:rPr>
      <w:rFonts w:ascii="Times New Roman" w:eastAsia="Times New Roman" w:hAnsi="Times New Roman" w:cs="Times New Roman"/>
      <w:b/>
      <w:bCs/>
      <w:shd w:val="clear" w:color="auto" w:fill="FFFFFF"/>
    </w:rPr>
  </w:style>
  <w:style w:type="character" w:customStyle="1" w:styleId="8">
    <w:name w:val="Основной текст (8)_"/>
    <w:basedOn w:val="a0"/>
    <w:link w:val="80"/>
    <w:rsid w:val="003011A7"/>
    <w:rPr>
      <w:rFonts w:ascii="Arial" w:eastAsia="Arial" w:hAnsi="Arial" w:cs="Arial"/>
      <w:i/>
      <w:iCs/>
      <w:sz w:val="23"/>
      <w:szCs w:val="23"/>
      <w:shd w:val="clear" w:color="auto" w:fill="FFFFFF"/>
    </w:rPr>
  </w:style>
  <w:style w:type="character" w:customStyle="1" w:styleId="81">
    <w:name w:val="Основной текст (8) + Не курсив"/>
    <w:basedOn w:val="8"/>
    <w:rsid w:val="003011A7"/>
    <w:rPr>
      <w:rFonts w:ascii="Arial" w:eastAsia="Arial" w:hAnsi="Arial" w:cs="Arial"/>
      <w:i/>
      <w:iCs/>
      <w:color w:val="000000"/>
      <w:spacing w:val="0"/>
      <w:w w:val="100"/>
      <w:position w:val="0"/>
      <w:sz w:val="23"/>
      <w:szCs w:val="23"/>
      <w:shd w:val="clear" w:color="auto" w:fill="FFFFFF"/>
      <w:lang w:val="ru-RU" w:eastAsia="ru-RU" w:bidi="ru-RU"/>
    </w:rPr>
  </w:style>
  <w:style w:type="paragraph" w:customStyle="1" w:styleId="25">
    <w:name w:val="Основной текст2"/>
    <w:basedOn w:val="a"/>
    <w:rsid w:val="003011A7"/>
    <w:pPr>
      <w:widowControl w:val="0"/>
      <w:shd w:val="clear" w:color="auto" w:fill="FFFFFF"/>
      <w:suppressAutoHyphens w:val="0"/>
      <w:spacing w:line="312" w:lineRule="exact"/>
    </w:pPr>
    <w:rPr>
      <w:rFonts w:ascii="Arial" w:eastAsia="Arial" w:hAnsi="Arial" w:cs="Arial"/>
      <w:color w:val="000000"/>
      <w:sz w:val="21"/>
      <w:szCs w:val="21"/>
      <w:lang w:eastAsia="ru-RU" w:bidi="ru-RU"/>
    </w:rPr>
  </w:style>
  <w:style w:type="paragraph" w:customStyle="1" w:styleId="70">
    <w:name w:val="Основной текст (7)"/>
    <w:basedOn w:val="a"/>
    <w:link w:val="7"/>
    <w:rsid w:val="003011A7"/>
    <w:pPr>
      <w:widowControl w:val="0"/>
      <w:shd w:val="clear" w:color="auto" w:fill="FFFFFF"/>
      <w:suppressAutoHyphens w:val="0"/>
      <w:spacing w:before="240" w:after="420" w:line="0" w:lineRule="atLeast"/>
    </w:pPr>
    <w:rPr>
      <w:rFonts w:cs="Times New Roman"/>
      <w:b/>
      <w:bCs/>
      <w:sz w:val="22"/>
      <w:szCs w:val="22"/>
      <w:lang w:eastAsia="en-US"/>
    </w:rPr>
  </w:style>
  <w:style w:type="paragraph" w:customStyle="1" w:styleId="80">
    <w:name w:val="Основной текст (8)"/>
    <w:basedOn w:val="a"/>
    <w:link w:val="8"/>
    <w:rsid w:val="003011A7"/>
    <w:pPr>
      <w:widowControl w:val="0"/>
      <w:shd w:val="clear" w:color="auto" w:fill="FFFFFF"/>
      <w:suppressAutoHyphens w:val="0"/>
      <w:spacing w:before="420" w:line="317" w:lineRule="exact"/>
      <w:ind w:hanging="300"/>
    </w:pPr>
    <w:rPr>
      <w:rFonts w:ascii="Arial" w:eastAsia="Arial" w:hAnsi="Arial" w:cs="Arial"/>
      <w:i/>
      <w:iCs/>
      <w:sz w:val="23"/>
      <w:szCs w:val="23"/>
      <w:lang w:eastAsia="en-US"/>
    </w:rPr>
  </w:style>
  <w:style w:type="character" w:customStyle="1" w:styleId="95pt">
    <w:name w:val="Основной текст + 9;5 pt"/>
    <w:rsid w:val="007508C1"/>
    <w:rPr>
      <w:rFonts w:ascii="Century Schoolbook" w:eastAsia="Century Schoolbook" w:hAnsi="Century Schoolbook" w:cs="Century Schoolbook"/>
      <w:sz w:val="19"/>
      <w:szCs w:val="19"/>
      <w:shd w:val="clear" w:color="auto" w:fill="FFFFFF"/>
    </w:rPr>
  </w:style>
  <w:style w:type="character" w:customStyle="1" w:styleId="285pt">
    <w:name w:val="Основной текст (2) + 8;5 pt"/>
    <w:rsid w:val="00FD24E9"/>
    <w:rPr>
      <w:rFonts w:ascii="Century Schoolbook" w:eastAsia="Century Schoolbook" w:hAnsi="Century Schoolbook" w:cs="Century Schoolbook"/>
      <w:sz w:val="17"/>
      <w:szCs w:val="17"/>
      <w:shd w:val="clear" w:color="auto" w:fill="FFFFFF"/>
    </w:rPr>
  </w:style>
  <w:style w:type="paragraph" w:styleId="afa">
    <w:name w:val="header"/>
    <w:basedOn w:val="a"/>
    <w:link w:val="afb"/>
    <w:uiPriority w:val="99"/>
    <w:unhideWhenUsed/>
    <w:rsid w:val="00CA6996"/>
    <w:pPr>
      <w:tabs>
        <w:tab w:val="center" w:pos="4677"/>
        <w:tab w:val="right" w:pos="9355"/>
      </w:tabs>
    </w:pPr>
  </w:style>
  <w:style w:type="character" w:customStyle="1" w:styleId="afb">
    <w:name w:val="Верхний колонтитул Знак"/>
    <w:basedOn w:val="a0"/>
    <w:link w:val="afa"/>
    <w:uiPriority w:val="99"/>
    <w:rsid w:val="00CA6996"/>
    <w:rPr>
      <w:rFonts w:ascii="Times New Roman" w:eastAsia="Times New Roman" w:hAnsi="Times New Roman" w:cs="Calibri"/>
      <w:sz w:val="24"/>
      <w:szCs w:val="24"/>
      <w:lang w:eastAsia="ar-SA"/>
    </w:rPr>
  </w:style>
  <w:style w:type="paragraph" w:styleId="afc">
    <w:name w:val="footer"/>
    <w:basedOn w:val="a"/>
    <w:link w:val="afd"/>
    <w:uiPriority w:val="99"/>
    <w:unhideWhenUsed/>
    <w:rsid w:val="00CA6996"/>
    <w:pPr>
      <w:tabs>
        <w:tab w:val="center" w:pos="4677"/>
        <w:tab w:val="right" w:pos="9355"/>
      </w:tabs>
    </w:pPr>
  </w:style>
  <w:style w:type="character" w:customStyle="1" w:styleId="afd">
    <w:name w:val="Нижний колонтитул Знак"/>
    <w:basedOn w:val="a0"/>
    <w:link w:val="afc"/>
    <w:uiPriority w:val="99"/>
    <w:rsid w:val="00CA6996"/>
    <w:rPr>
      <w:rFonts w:ascii="Times New Roman" w:eastAsia="Times New Roman" w:hAnsi="Times New Roman" w:cs="Calibri"/>
      <w:sz w:val="24"/>
      <w:szCs w:val="24"/>
      <w:lang w:eastAsia="ar-SA"/>
    </w:rPr>
  </w:style>
  <w:style w:type="character" w:customStyle="1" w:styleId="a7">
    <w:name w:val="Без интервала Знак"/>
    <w:aliases w:val="Стиль 1 Знак"/>
    <w:basedOn w:val="a0"/>
    <w:link w:val="a6"/>
    <w:uiPriority w:val="1"/>
    <w:rsid w:val="00247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34151">
      <w:bodyDiv w:val="1"/>
      <w:marLeft w:val="0"/>
      <w:marRight w:val="0"/>
      <w:marTop w:val="0"/>
      <w:marBottom w:val="0"/>
      <w:divBdr>
        <w:top w:val="none" w:sz="0" w:space="0" w:color="auto"/>
        <w:left w:val="none" w:sz="0" w:space="0" w:color="auto"/>
        <w:bottom w:val="none" w:sz="0" w:space="0" w:color="auto"/>
        <w:right w:val="none" w:sz="0" w:space="0" w:color="auto"/>
      </w:divBdr>
    </w:div>
    <w:div w:id="618875221">
      <w:bodyDiv w:val="1"/>
      <w:marLeft w:val="0"/>
      <w:marRight w:val="0"/>
      <w:marTop w:val="0"/>
      <w:marBottom w:val="0"/>
      <w:divBdr>
        <w:top w:val="none" w:sz="0" w:space="0" w:color="auto"/>
        <w:left w:val="none" w:sz="0" w:space="0" w:color="auto"/>
        <w:bottom w:val="none" w:sz="0" w:space="0" w:color="auto"/>
        <w:right w:val="none" w:sz="0" w:space="0" w:color="auto"/>
      </w:divBdr>
    </w:div>
    <w:div w:id="651562922">
      <w:bodyDiv w:val="1"/>
      <w:marLeft w:val="0"/>
      <w:marRight w:val="0"/>
      <w:marTop w:val="0"/>
      <w:marBottom w:val="0"/>
      <w:divBdr>
        <w:top w:val="none" w:sz="0" w:space="0" w:color="auto"/>
        <w:left w:val="none" w:sz="0" w:space="0" w:color="auto"/>
        <w:bottom w:val="none" w:sz="0" w:space="0" w:color="auto"/>
        <w:right w:val="none" w:sz="0" w:space="0" w:color="auto"/>
      </w:divBdr>
    </w:div>
    <w:div w:id="1068962875">
      <w:bodyDiv w:val="1"/>
      <w:marLeft w:val="0"/>
      <w:marRight w:val="0"/>
      <w:marTop w:val="0"/>
      <w:marBottom w:val="0"/>
      <w:divBdr>
        <w:top w:val="none" w:sz="0" w:space="0" w:color="auto"/>
        <w:left w:val="none" w:sz="0" w:space="0" w:color="auto"/>
        <w:bottom w:val="none" w:sz="0" w:space="0" w:color="auto"/>
        <w:right w:val="none" w:sz="0" w:space="0" w:color="auto"/>
      </w:divBdr>
    </w:div>
    <w:div w:id="16255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3053-C684-4002-B05D-C86F98F91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11</Pages>
  <Words>4381</Words>
  <Characters>24975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Виктория Черникова</cp:lastModifiedBy>
  <cp:revision>122</cp:revision>
  <cp:lastPrinted>2021-03-31T15:26:00Z</cp:lastPrinted>
  <dcterms:created xsi:type="dcterms:W3CDTF">2018-04-28T11:52:00Z</dcterms:created>
  <dcterms:modified xsi:type="dcterms:W3CDTF">2021-06-17T12:07:00Z</dcterms:modified>
</cp:coreProperties>
</file>