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B576" w14:textId="3712E920" w:rsidR="00910DC3" w:rsidRDefault="00910DC3" w:rsidP="00B533B6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A9236E" w:rsidRPr="0047436B" w14:paraId="08701381" w14:textId="77777777" w:rsidTr="004A55B7">
        <w:trPr>
          <w:trHeight w:val="2597"/>
        </w:trPr>
        <w:tc>
          <w:tcPr>
            <w:tcW w:w="5353" w:type="dxa"/>
            <w:shd w:val="clear" w:color="auto" w:fill="auto"/>
          </w:tcPr>
          <w:p w14:paraId="471C7D1F" w14:textId="77777777" w:rsidR="00A9236E" w:rsidRPr="000B6A9B" w:rsidRDefault="00A9236E" w:rsidP="009A4110">
            <w:pPr>
              <w:pStyle w:val="3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sz w:val="27"/>
                <w:szCs w:val="27"/>
              </w:rPr>
            </w:pPr>
            <w:bookmarkStart w:id="1" w:name="_Hlk51706617"/>
          </w:p>
        </w:tc>
        <w:tc>
          <w:tcPr>
            <w:tcW w:w="4536" w:type="dxa"/>
            <w:shd w:val="clear" w:color="auto" w:fill="auto"/>
          </w:tcPr>
          <w:p w14:paraId="2AF8D6F2" w14:textId="77777777" w:rsidR="00A9236E" w:rsidRPr="00A9236E" w:rsidRDefault="00A9236E" w:rsidP="009A411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236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</w:t>
            </w:r>
          </w:p>
          <w:p w14:paraId="275ABCBC" w14:textId="77777777" w:rsidR="00A9236E" w:rsidRPr="00A9236E" w:rsidRDefault="00A9236E" w:rsidP="009A411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236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 заседании президиума </w:t>
            </w:r>
          </w:p>
          <w:p w14:paraId="5F074253" w14:textId="77777777" w:rsidR="00A9236E" w:rsidRPr="00A9236E" w:rsidRDefault="00A9236E" w:rsidP="009A411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236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Курской городской организации Общероссийского Профсоюза образования </w:t>
            </w:r>
          </w:p>
          <w:p w14:paraId="348855AD" w14:textId="77777777" w:rsidR="00A9236E" w:rsidRPr="00A9236E" w:rsidRDefault="00A9236E" w:rsidP="009A411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236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от 09.01.2024 года № 39</w:t>
            </w:r>
          </w:p>
          <w:p w14:paraId="5AF82A4C" w14:textId="0BFAA01E" w:rsidR="004A55B7" w:rsidRDefault="00A9236E" w:rsidP="009A4110">
            <w:pPr>
              <w:pStyle w:val="3"/>
              <w:spacing w:before="0" w:after="0"/>
              <w:ind w:left="176"/>
              <w:jc w:val="center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A9236E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Председатель Курского горкома </w:t>
            </w:r>
          </w:p>
          <w:p w14:paraId="503734BD" w14:textId="28DD51A0" w:rsidR="004A55B7" w:rsidRDefault="004A55B7" w:rsidP="009A4110">
            <w:pPr>
              <w:pStyle w:val="3"/>
              <w:spacing w:before="0" w:after="0"/>
              <w:ind w:left="176"/>
              <w:jc w:val="center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12609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0193C00" wp14:editId="62172C1A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63500</wp:posOffset>
                  </wp:positionV>
                  <wp:extent cx="807365" cy="289560"/>
                  <wp:effectExtent l="0" t="0" r="0" b="0"/>
                  <wp:wrapNone/>
                  <wp:docPr id="477813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4B9A6C" w14:textId="4089F8C6" w:rsidR="00A9236E" w:rsidRPr="000B6A9B" w:rsidRDefault="00A9236E" w:rsidP="009A4110">
            <w:pPr>
              <w:pStyle w:val="3"/>
              <w:spacing w:before="0" w:after="0"/>
              <w:ind w:left="176"/>
              <w:jc w:val="center"/>
              <w:rPr>
                <w:rFonts w:ascii="Times New Roman" w:eastAsia="Calibri" w:hAnsi="Times New Roman"/>
                <w:b w:val="0"/>
                <w:bCs w:val="0"/>
                <w:sz w:val="27"/>
                <w:szCs w:val="27"/>
              </w:rPr>
            </w:pPr>
            <w:r w:rsidRPr="00A9236E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профсоюза _________М.В. Боева</w:t>
            </w:r>
          </w:p>
        </w:tc>
      </w:tr>
    </w:tbl>
    <w:p w14:paraId="4EA8EF7D" w14:textId="77777777" w:rsidR="00A9236E" w:rsidRPr="0047436B" w:rsidRDefault="00A9236E" w:rsidP="00A9236E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7"/>
          <w:szCs w:val="27"/>
        </w:rPr>
      </w:pPr>
    </w:p>
    <w:p w14:paraId="41F86E05" w14:textId="77777777" w:rsidR="00A9236E" w:rsidRPr="00DD72F3" w:rsidRDefault="00A9236E" w:rsidP="00A9236E">
      <w:pPr>
        <w:pStyle w:val="3"/>
        <w:spacing w:before="0" w:after="0"/>
        <w:jc w:val="center"/>
        <w:rPr>
          <w:rFonts w:ascii="Times New Roman" w:hAnsi="Times New Roman"/>
          <w:sz w:val="27"/>
          <w:szCs w:val="27"/>
        </w:rPr>
      </w:pPr>
      <w:r w:rsidRPr="00DD72F3">
        <w:rPr>
          <w:rFonts w:ascii="Times New Roman" w:hAnsi="Times New Roman"/>
          <w:sz w:val="27"/>
          <w:szCs w:val="27"/>
        </w:rPr>
        <w:t>ПОЛОЖЕНИЕ</w:t>
      </w:r>
    </w:p>
    <w:p w14:paraId="72A186F6" w14:textId="77777777" w:rsidR="00A9236E" w:rsidRPr="00DD72F3" w:rsidRDefault="00A9236E" w:rsidP="00A9236E">
      <w:pPr>
        <w:pStyle w:val="3"/>
        <w:spacing w:before="0" w:after="0"/>
        <w:jc w:val="center"/>
        <w:rPr>
          <w:rFonts w:ascii="Times New Roman" w:hAnsi="Times New Roman"/>
          <w:sz w:val="27"/>
          <w:szCs w:val="27"/>
        </w:rPr>
      </w:pPr>
      <w:r w:rsidRPr="00DD72F3">
        <w:rPr>
          <w:rFonts w:ascii="Times New Roman" w:hAnsi="Times New Roman"/>
          <w:sz w:val="27"/>
          <w:szCs w:val="27"/>
        </w:rPr>
        <w:t>о проведении смотра самодеятельного художественного творчества</w:t>
      </w:r>
    </w:p>
    <w:p w14:paraId="39C380B5" w14:textId="77777777" w:rsidR="00A9236E" w:rsidRPr="006413F6" w:rsidRDefault="00A9236E" w:rsidP="00A9236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DD72F3">
        <w:rPr>
          <w:rFonts w:ascii="Times New Roman" w:hAnsi="Times New Roman"/>
          <w:sz w:val="27"/>
          <w:szCs w:val="27"/>
        </w:rPr>
        <w:t>работников системы образования города Курска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6413F6">
        <w:rPr>
          <w:rFonts w:ascii="Times New Roman" w:hAnsi="Times New Roman"/>
          <w:bCs w:val="0"/>
          <w:sz w:val="28"/>
          <w:szCs w:val="28"/>
        </w:rPr>
        <w:t>в 202</w:t>
      </w:r>
      <w:r>
        <w:rPr>
          <w:rFonts w:ascii="Times New Roman" w:hAnsi="Times New Roman"/>
          <w:bCs w:val="0"/>
          <w:sz w:val="28"/>
          <w:szCs w:val="28"/>
        </w:rPr>
        <w:t>4</w:t>
      </w:r>
      <w:r w:rsidRPr="006413F6">
        <w:rPr>
          <w:rFonts w:ascii="Times New Roman" w:hAnsi="Times New Roman"/>
          <w:bCs w:val="0"/>
          <w:sz w:val="28"/>
          <w:szCs w:val="28"/>
        </w:rPr>
        <w:t xml:space="preserve"> году </w:t>
      </w:r>
      <w:bookmarkStart w:id="2" w:name="_Hlk65590678"/>
    </w:p>
    <w:p w14:paraId="1C2D649E" w14:textId="77777777" w:rsidR="00A9236E" w:rsidRPr="00453C83" w:rsidRDefault="00A9236E" w:rsidP="00A9236E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453C83">
        <w:rPr>
          <w:rFonts w:ascii="Times New Roman" w:hAnsi="Times New Roman"/>
          <w:bCs w:val="0"/>
          <w:sz w:val="28"/>
          <w:szCs w:val="28"/>
        </w:rPr>
        <w:t>«Портрет семьи в интерьере времени»</w:t>
      </w:r>
    </w:p>
    <w:bookmarkEnd w:id="2"/>
    <w:p w14:paraId="1479B21B" w14:textId="77777777" w:rsidR="00A9236E" w:rsidRPr="00453C83" w:rsidRDefault="00A9236E" w:rsidP="00A9236E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</w:p>
    <w:p w14:paraId="1BB26BD6" w14:textId="77777777" w:rsidR="00A9236E" w:rsidRPr="00DD72F3" w:rsidRDefault="00A9236E" w:rsidP="00A9236E">
      <w:pPr>
        <w:rPr>
          <w:sz w:val="27"/>
          <w:szCs w:val="27"/>
        </w:rPr>
      </w:pPr>
    </w:p>
    <w:p w14:paraId="26DFA2CC" w14:textId="77777777" w:rsidR="00A9236E" w:rsidRPr="00453C83" w:rsidRDefault="00A9236E" w:rsidP="00A9236E">
      <w:pPr>
        <w:ind w:firstLine="708"/>
        <w:jc w:val="both"/>
        <w:rPr>
          <w:sz w:val="27"/>
          <w:szCs w:val="27"/>
        </w:rPr>
      </w:pPr>
      <w:r w:rsidRPr="00453C83">
        <w:rPr>
          <w:sz w:val="27"/>
          <w:szCs w:val="27"/>
        </w:rPr>
        <w:t xml:space="preserve">Смотр самодеятельного художественного творчества работников системы образования города Курска (далее - Смотр) в 2024 году посвящён </w:t>
      </w:r>
      <w:r w:rsidRPr="00453C83">
        <w:rPr>
          <w:color w:val="212529"/>
          <w:sz w:val="27"/>
          <w:szCs w:val="27"/>
          <w:shd w:val="clear" w:color="auto" w:fill="FFFFFF"/>
        </w:rPr>
        <w:t>Году семьи</w:t>
      </w:r>
      <w:r w:rsidRPr="00453C83">
        <w:rPr>
          <w:sz w:val="27"/>
          <w:szCs w:val="27"/>
        </w:rPr>
        <w:t xml:space="preserve">, объявленному Президентом Российской Федерации В.В. Путиным, Году организационно – кадрового единства, объявленному в Общероссийском Профсоюзе образования. </w:t>
      </w:r>
    </w:p>
    <w:p w14:paraId="6C752C78" w14:textId="77777777" w:rsidR="00A9236E" w:rsidRPr="00453C83" w:rsidRDefault="00A9236E" w:rsidP="00A9236E">
      <w:pPr>
        <w:ind w:firstLine="708"/>
        <w:contextualSpacing/>
        <w:jc w:val="both"/>
        <w:rPr>
          <w:sz w:val="27"/>
          <w:szCs w:val="27"/>
        </w:rPr>
      </w:pPr>
      <w:r w:rsidRPr="00453C83">
        <w:rPr>
          <w:sz w:val="27"/>
          <w:szCs w:val="27"/>
        </w:rPr>
        <w:t xml:space="preserve">Смотр проводится в очной форме с соблюдением всех мер санитарной безопасности. </w:t>
      </w:r>
    </w:p>
    <w:p w14:paraId="6637F8EB" w14:textId="77777777" w:rsidR="00A9236E" w:rsidRPr="00453C83" w:rsidRDefault="00A9236E" w:rsidP="00A9236E">
      <w:pPr>
        <w:contextualSpacing/>
        <w:jc w:val="center"/>
        <w:rPr>
          <w:b/>
          <w:sz w:val="27"/>
          <w:szCs w:val="27"/>
        </w:rPr>
      </w:pPr>
    </w:p>
    <w:p w14:paraId="0C553CFF" w14:textId="77777777" w:rsidR="00A9236E" w:rsidRPr="00453C83" w:rsidRDefault="00A9236E" w:rsidP="00A9236E">
      <w:pPr>
        <w:contextualSpacing/>
        <w:jc w:val="center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t>Цели и задачи</w:t>
      </w:r>
    </w:p>
    <w:p w14:paraId="3D11AC26" w14:textId="77777777" w:rsidR="00A9236E" w:rsidRPr="00453C83" w:rsidRDefault="00A9236E" w:rsidP="00A9236E">
      <w:pPr>
        <w:ind w:firstLine="708"/>
        <w:contextualSpacing/>
        <w:jc w:val="both"/>
        <w:rPr>
          <w:sz w:val="27"/>
          <w:szCs w:val="27"/>
        </w:rPr>
      </w:pPr>
      <w:r w:rsidRPr="00453C83">
        <w:rPr>
          <w:sz w:val="27"/>
          <w:szCs w:val="27"/>
        </w:rPr>
        <w:t xml:space="preserve">Смотр проводится с </w:t>
      </w:r>
      <w:r w:rsidRPr="00453C83">
        <w:rPr>
          <w:bCs/>
          <w:sz w:val="27"/>
          <w:szCs w:val="27"/>
        </w:rPr>
        <w:t>целью</w:t>
      </w:r>
      <w:r w:rsidRPr="00453C83">
        <w:rPr>
          <w:sz w:val="27"/>
          <w:szCs w:val="27"/>
        </w:rPr>
        <w:t xml:space="preserve"> создания условий для реализации творческих способностей и самореализации личности каждого участника.</w:t>
      </w:r>
    </w:p>
    <w:p w14:paraId="6A05F968" w14:textId="77777777" w:rsidR="00A9236E" w:rsidRPr="00453C83" w:rsidRDefault="00A9236E" w:rsidP="00A9236E">
      <w:pPr>
        <w:ind w:firstLine="708"/>
        <w:contextualSpacing/>
        <w:jc w:val="both"/>
        <w:rPr>
          <w:sz w:val="27"/>
          <w:szCs w:val="27"/>
        </w:rPr>
      </w:pPr>
      <w:r w:rsidRPr="00453C83">
        <w:rPr>
          <w:sz w:val="27"/>
          <w:szCs w:val="27"/>
        </w:rPr>
        <w:t>Основными задачами Смотра являются:</w:t>
      </w:r>
    </w:p>
    <w:p w14:paraId="023DEF30" w14:textId="77777777" w:rsidR="00A9236E" w:rsidRPr="00453C8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453C83">
        <w:rPr>
          <w:color w:val="222222"/>
          <w:sz w:val="27"/>
          <w:szCs w:val="27"/>
        </w:rPr>
        <w:t>активное приобщение педагогов города к лучшим традициям мировой и отечественной культуры;</w:t>
      </w:r>
    </w:p>
    <w:p w14:paraId="1D0DC733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содействие росту сплоченности коллективов образовательных учреждений, формированию активной жизненной позиции, коммуникативных компетенций и художественного вкуса;</w:t>
      </w:r>
    </w:p>
    <w:p w14:paraId="349FC34D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 xml:space="preserve">развитие самодеятельного художественного творчества; </w:t>
      </w:r>
    </w:p>
    <w:p w14:paraId="70142E4C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 xml:space="preserve">формирование среди работников сферы образования потребности в здоровом, активном образе жизни в целях повышения качества и продолжительности жизни в условиях новых вызовов; </w:t>
      </w:r>
    </w:p>
    <w:p w14:paraId="514104D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совершенствование организации досуга;</w:t>
      </w:r>
    </w:p>
    <w:p w14:paraId="4663368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выявление талантливых педагогов в области художественного творчества и реализации их творческого потенциала.</w:t>
      </w:r>
    </w:p>
    <w:p w14:paraId="672F6FAB" w14:textId="77777777" w:rsidR="00A9236E" w:rsidRDefault="00A9236E" w:rsidP="00A9236E">
      <w:pPr>
        <w:contextualSpacing/>
        <w:jc w:val="center"/>
        <w:rPr>
          <w:b/>
          <w:sz w:val="27"/>
          <w:szCs w:val="27"/>
        </w:rPr>
      </w:pPr>
    </w:p>
    <w:p w14:paraId="21DBEDC8" w14:textId="77777777" w:rsidR="00A9236E" w:rsidRPr="00DD72F3" w:rsidRDefault="00A9236E" w:rsidP="00A9236E">
      <w:pPr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Учредители</w:t>
      </w:r>
    </w:p>
    <w:p w14:paraId="0D3DD266" w14:textId="77777777" w:rsidR="00A9236E" w:rsidRPr="00DD72F3" w:rsidRDefault="00A9236E" w:rsidP="00A9236E">
      <w:pPr>
        <w:spacing w:line="226" w:lineRule="auto"/>
        <w:ind w:firstLine="708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 xml:space="preserve">Учредителями Смотра являются комитет образования города Курска, Курская городская организация </w:t>
      </w:r>
      <w:r>
        <w:rPr>
          <w:sz w:val="27"/>
          <w:szCs w:val="27"/>
        </w:rPr>
        <w:t>Общероссийского П</w:t>
      </w:r>
      <w:r w:rsidRPr="00DD72F3">
        <w:rPr>
          <w:sz w:val="27"/>
          <w:szCs w:val="27"/>
        </w:rPr>
        <w:t>рофсоюза образования.</w:t>
      </w:r>
    </w:p>
    <w:p w14:paraId="17BD4423" w14:textId="77777777" w:rsidR="00A9236E" w:rsidRDefault="00A9236E" w:rsidP="00A9236E">
      <w:pPr>
        <w:spacing w:line="226" w:lineRule="auto"/>
        <w:contextualSpacing/>
        <w:jc w:val="center"/>
        <w:rPr>
          <w:b/>
          <w:sz w:val="27"/>
          <w:szCs w:val="27"/>
        </w:rPr>
      </w:pPr>
    </w:p>
    <w:p w14:paraId="7F1EFBA7" w14:textId="77777777" w:rsidR="004A55B7" w:rsidRDefault="004A55B7" w:rsidP="00A9236E">
      <w:pPr>
        <w:spacing w:line="226" w:lineRule="auto"/>
        <w:contextualSpacing/>
        <w:jc w:val="center"/>
        <w:rPr>
          <w:b/>
          <w:sz w:val="27"/>
          <w:szCs w:val="27"/>
        </w:rPr>
      </w:pPr>
    </w:p>
    <w:p w14:paraId="103F80DE" w14:textId="77777777" w:rsidR="004A55B7" w:rsidRDefault="004A55B7" w:rsidP="00A9236E">
      <w:pPr>
        <w:spacing w:line="226" w:lineRule="auto"/>
        <w:contextualSpacing/>
        <w:jc w:val="center"/>
        <w:rPr>
          <w:b/>
          <w:sz w:val="27"/>
          <w:szCs w:val="27"/>
        </w:rPr>
      </w:pPr>
    </w:p>
    <w:p w14:paraId="4487D5C5" w14:textId="62A93412" w:rsidR="00A9236E" w:rsidRPr="00DD72F3" w:rsidRDefault="00A9236E" w:rsidP="00A9236E">
      <w:pPr>
        <w:spacing w:line="226" w:lineRule="auto"/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Организаторы</w:t>
      </w:r>
    </w:p>
    <w:p w14:paraId="2A20AFEC" w14:textId="77777777" w:rsidR="00A9236E" w:rsidRPr="00DD72F3" w:rsidRDefault="00A9236E" w:rsidP="00A9236E">
      <w:pPr>
        <w:spacing w:line="226" w:lineRule="auto"/>
        <w:ind w:firstLine="708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 xml:space="preserve">Организаторами Смотра являются муниципальное бюджетное учреждение дополнительного образования «Дворец пионеров и школьников города Курска», Курская городская организация </w:t>
      </w:r>
      <w:r>
        <w:rPr>
          <w:sz w:val="27"/>
          <w:szCs w:val="27"/>
        </w:rPr>
        <w:t>Общероссийского П</w:t>
      </w:r>
      <w:r w:rsidRPr="00DD72F3">
        <w:rPr>
          <w:sz w:val="27"/>
          <w:szCs w:val="27"/>
        </w:rPr>
        <w:t>рофсоюза образования, муниципальное бюджетное учреждение дополнительного образования «Дворец детского творчества», муниципальное казенное учреждение «Научно-методический центр г. Курска».</w:t>
      </w:r>
    </w:p>
    <w:p w14:paraId="4309C3E8" w14:textId="77777777" w:rsidR="00A9236E" w:rsidRPr="00DD72F3" w:rsidRDefault="00A9236E" w:rsidP="00A9236E">
      <w:pPr>
        <w:spacing w:line="226" w:lineRule="auto"/>
        <w:ind w:firstLine="708"/>
        <w:contextualSpacing/>
        <w:jc w:val="both"/>
        <w:rPr>
          <w:sz w:val="27"/>
          <w:szCs w:val="27"/>
        </w:rPr>
      </w:pPr>
    </w:p>
    <w:p w14:paraId="68AD6695" w14:textId="77777777" w:rsidR="00A9236E" w:rsidRPr="00DD72F3" w:rsidRDefault="00A9236E" w:rsidP="00A9236E">
      <w:pPr>
        <w:spacing w:line="226" w:lineRule="auto"/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Участники</w:t>
      </w:r>
    </w:p>
    <w:p w14:paraId="5F455105" w14:textId="77777777" w:rsidR="00A9236E" w:rsidRDefault="00A9236E" w:rsidP="00A9236E">
      <w:pPr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 xml:space="preserve">В Смотре могут принимать участие работники и творческие коллективы муниципальных дошкольных образовательных учреждений, общеобразовательных учреждений, учреждений дополнительного образования, </w:t>
      </w:r>
      <w:r>
        <w:rPr>
          <w:sz w:val="27"/>
          <w:szCs w:val="27"/>
        </w:rPr>
        <w:t xml:space="preserve">других учреждений, </w:t>
      </w:r>
      <w:r w:rsidRPr="00DD72F3">
        <w:rPr>
          <w:sz w:val="27"/>
          <w:szCs w:val="27"/>
        </w:rPr>
        <w:t>подведомственных комитету образования города Курска</w:t>
      </w:r>
      <w:r>
        <w:rPr>
          <w:sz w:val="27"/>
          <w:szCs w:val="27"/>
        </w:rPr>
        <w:t>, состоящих на учете в Курской городской организации Общероссийского Профсоюза образования</w:t>
      </w:r>
      <w:r w:rsidRPr="00DD72F3">
        <w:rPr>
          <w:sz w:val="27"/>
          <w:szCs w:val="27"/>
        </w:rPr>
        <w:t>.</w:t>
      </w:r>
    </w:p>
    <w:p w14:paraId="0142266E" w14:textId="77777777" w:rsidR="00A9236E" w:rsidRPr="00024BE9" w:rsidRDefault="00A9236E" w:rsidP="00A9236E">
      <w:pPr>
        <w:spacing w:line="226" w:lineRule="auto"/>
        <w:ind w:firstLine="709"/>
        <w:contextualSpacing/>
        <w:jc w:val="both"/>
        <w:rPr>
          <w:b/>
          <w:bCs/>
          <w:sz w:val="27"/>
          <w:szCs w:val="27"/>
        </w:rPr>
      </w:pPr>
      <w:r w:rsidRPr="00024BE9">
        <w:rPr>
          <w:b/>
          <w:bCs/>
          <w:sz w:val="27"/>
          <w:szCs w:val="27"/>
        </w:rPr>
        <w:t xml:space="preserve">Недопустимо участие в </w:t>
      </w:r>
      <w:r>
        <w:rPr>
          <w:b/>
          <w:bCs/>
          <w:sz w:val="27"/>
          <w:szCs w:val="27"/>
        </w:rPr>
        <w:t>Смотре</w:t>
      </w:r>
      <w:r w:rsidRPr="00024BE9">
        <w:rPr>
          <w:b/>
          <w:bCs/>
          <w:sz w:val="27"/>
          <w:szCs w:val="27"/>
        </w:rPr>
        <w:t xml:space="preserve"> обучающихся.</w:t>
      </w:r>
    </w:p>
    <w:p w14:paraId="61C8F5DE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sz w:val="27"/>
          <w:szCs w:val="27"/>
        </w:rPr>
      </w:pPr>
    </w:p>
    <w:p w14:paraId="758D306B" w14:textId="77777777" w:rsidR="00A9236E" w:rsidRPr="00DD72F3" w:rsidRDefault="00A9236E" w:rsidP="00A9236E">
      <w:pPr>
        <w:spacing w:line="226" w:lineRule="auto"/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Порядок и условия проведения</w:t>
      </w:r>
    </w:p>
    <w:p w14:paraId="44877E52" w14:textId="77777777" w:rsidR="00A9236E" w:rsidRPr="00DD72F3" w:rsidRDefault="00A9236E" w:rsidP="00A9236E">
      <w:pPr>
        <w:spacing w:line="226" w:lineRule="auto"/>
        <w:contextualSpacing/>
        <w:jc w:val="center"/>
        <w:rPr>
          <w:b/>
          <w:sz w:val="27"/>
          <w:szCs w:val="27"/>
        </w:rPr>
      </w:pPr>
    </w:p>
    <w:p w14:paraId="1D05D699" w14:textId="77777777" w:rsidR="00A9236E" w:rsidRDefault="00A9236E" w:rsidP="00A9236E">
      <w:pPr>
        <w:spacing w:line="226" w:lineRule="auto"/>
        <w:ind w:firstLine="708"/>
        <w:contextualSpacing/>
        <w:jc w:val="both"/>
        <w:rPr>
          <w:color w:val="000000"/>
          <w:sz w:val="27"/>
          <w:szCs w:val="27"/>
        </w:rPr>
      </w:pPr>
      <w:r>
        <w:rPr>
          <w:bCs/>
          <w:sz w:val="27"/>
          <w:szCs w:val="27"/>
        </w:rPr>
        <w:t xml:space="preserve">Смотр </w:t>
      </w:r>
      <w:r w:rsidRPr="00DD72F3">
        <w:rPr>
          <w:bCs/>
          <w:sz w:val="27"/>
          <w:szCs w:val="27"/>
        </w:rPr>
        <w:t xml:space="preserve">проводится </w:t>
      </w:r>
      <w:r>
        <w:rPr>
          <w:bCs/>
          <w:sz w:val="27"/>
          <w:szCs w:val="27"/>
        </w:rPr>
        <w:t xml:space="preserve">с </w:t>
      </w:r>
      <w:r w:rsidRPr="00453C83">
        <w:rPr>
          <w:b/>
          <w:bCs/>
          <w:sz w:val="27"/>
          <w:szCs w:val="27"/>
        </w:rPr>
        <w:t>26 по 28 марта 2024 года</w:t>
      </w:r>
      <w:r>
        <w:rPr>
          <w:b/>
          <w:bCs/>
          <w:sz w:val="27"/>
          <w:szCs w:val="27"/>
        </w:rPr>
        <w:t xml:space="preserve"> </w:t>
      </w:r>
      <w:r w:rsidRPr="00DD72F3">
        <w:rPr>
          <w:color w:val="000000"/>
          <w:sz w:val="27"/>
          <w:szCs w:val="27"/>
        </w:rPr>
        <w:t>с 10.00 до 18.00 в Солнечном зале (ауд. 401) МБУ ДО «Дворец пионеров и школьников города Курска» (г. Курск, ул. Ленина, 43, тел. 27-17-35).</w:t>
      </w:r>
    </w:p>
    <w:p w14:paraId="04067803" w14:textId="365CDB12" w:rsidR="00A9236E" w:rsidRPr="00453C83" w:rsidRDefault="00A9236E" w:rsidP="00A9236E">
      <w:pPr>
        <w:spacing w:line="226" w:lineRule="auto"/>
        <w:ind w:firstLine="708"/>
        <w:contextualSpacing/>
        <w:jc w:val="both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t>26 марта 2024 г. - весь день и 1-я половина дня 27 марта 2024 г. – дошкольные учреждения;</w:t>
      </w:r>
    </w:p>
    <w:p w14:paraId="0736C90F" w14:textId="77777777" w:rsidR="00A9236E" w:rsidRPr="00453C83" w:rsidRDefault="00A9236E" w:rsidP="00A9236E">
      <w:pPr>
        <w:spacing w:line="226" w:lineRule="auto"/>
        <w:ind w:firstLine="708"/>
        <w:contextualSpacing/>
        <w:jc w:val="both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t xml:space="preserve">27 марта 2024 г. - 2-я половина дня и 1-я половина дня 28 марта 2024 г. –  средние </w:t>
      </w:r>
      <w:proofErr w:type="gramStart"/>
      <w:r w:rsidRPr="00453C83">
        <w:rPr>
          <w:b/>
          <w:sz w:val="27"/>
          <w:szCs w:val="27"/>
        </w:rPr>
        <w:t>общеобразовательные  учреждения</w:t>
      </w:r>
      <w:proofErr w:type="gramEnd"/>
      <w:r w:rsidRPr="00453C83">
        <w:rPr>
          <w:b/>
          <w:sz w:val="27"/>
          <w:szCs w:val="27"/>
        </w:rPr>
        <w:t>;</w:t>
      </w:r>
    </w:p>
    <w:p w14:paraId="5BCC003E" w14:textId="77777777" w:rsidR="00A9236E" w:rsidRPr="00453C83" w:rsidRDefault="00A9236E" w:rsidP="00A9236E">
      <w:pPr>
        <w:spacing w:line="226" w:lineRule="auto"/>
        <w:ind w:firstLine="708"/>
        <w:contextualSpacing/>
        <w:jc w:val="both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t>28 марта 2024 г.  – 2-я половина дня – учреждения дополнительного образования.</w:t>
      </w:r>
    </w:p>
    <w:p w14:paraId="3C32226A" w14:textId="77777777" w:rsidR="00A9236E" w:rsidRPr="007F34EF" w:rsidRDefault="00A9236E" w:rsidP="00A9236E">
      <w:pPr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7F34EF">
        <w:rPr>
          <w:bCs/>
          <w:color w:val="000000"/>
          <w:sz w:val="28"/>
          <w:szCs w:val="28"/>
        </w:rPr>
        <w:t xml:space="preserve">Для участия в смотре-конкурсе необходимо </w:t>
      </w:r>
      <w:r w:rsidRPr="00453C83">
        <w:rPr>
          <w:b/>
          <w:sz w:val="28"/>
          <w:szCs w:val="28"/>
        </w:rPr>
        <w:t>до 20 марта 2024 года</w:t>
      </w:r>
      <w:r w:rsidRPr="007F34EF">
        <w:rPr>
          <w:sz w:val="28"/>
          <w:szCs w:val="28"/>
        </w:rPr>
        <w:t xml:space="preserve"> предоставить во Дворец пионеров и школьников г. Курска по электронной почте </w:t>
      </w:r>
      <w:hyperlink r:id="rId6" w:history="1">
        <w:r w:rsidRPr="007F34EF">
          <w:rPr>
            <w:color w:val="0000FF"/>
            <w:sz w:val="28"/>
            <w:szCs w:val="28"/>
            <w:u w:val="single"/>
          </w:rPr>
          <w:t>kurskdpsh@mail.ru</w:t>
        </w:r>
      </w:hyperlink>
      <w:r w:rsidRPr="007F34EF">
        <w:rPr>
          <w:sz w:val="28"/>
          <w:szCs w:val="28"/>
        </w:rPr>
        <w:t xml:space="preserve"> </w:t>
      </w:r>
      <w:r w:rsidRPr="007F34EF">
        <w:rPr>
          <w:bCs/>
          <w:sz w:val="28"/>
          <w:szCs w:val="28"/>
        </w:rPr>
        <w:t>заявку</w:t>
      </w:r>
      <w:r w:rsidRPr="007F34EF">
        <w:rPr>
          <w:sz w:val="28"/>
          <w:szCs w:val="28"/>
        </w:rPr>
        <w:t xml:space="preserve"> по прилагаемой форме.</w:t>
      </w:r>
    </w:p>
    <w:p w14:paraId="6A5F18D1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Участники представляют программу или отдельные номера по следующим жанрам:</w:t>
      </w:r>
    </w:p>
    <w:p w14:paraId="5D4801BC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вокал (сольное, ансамблевое, хоровое пение) академический, народный, эстрадный, патриотическая песня, авторская песня; ВИА; вокально-хореографическая композиция;</w:t>
      </w:r>
    </w:p>
    <w:p w14:paraId="2E77742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хореография (классический, народный, бальный, эстрадный танец);</w:t>
      </w:r>
    </w:p>
    <w:p w14:paraId="37AF8A08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фольклор (песни, обрядовые сцены, устный фольклор);</w:t>
      </w:r>
    </w:p>
    <w:p w14:paraId="644F1F88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художественное чтение;</w:t>
      </w:r>
    </w:p>
    <w:p w14:paraId="4A79A15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театральное творчество (кукольный, драматический, музыкальный театр, театр чтеца, театр миниатюр, театр пантомимы, театр моды, кукольный театр);</w:t>
      </w:r>
    </w:p>
    <w:p w14:paraId="372E4C09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инструментальная музыка (солисты, камерные ансамбли, оркестры);</w:t>
      </w:r>
    </w:p>
    <w:p w14:paraId="0627C42C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1041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другие жанры творчества.</w:t>
      </w:r>
    </w:p>
    <w:p w14:paraId="3E9D89BA" w14:textId="77777777" w:rsidR="00A9236E" w:rsidRPr="00453C83" w:rsidRDefault="00A9236E" w:rsidP="00A9236E">
      <w:pPr>
        <w:spacing w:line="226" w:lineRule="auto"/>
        <w:ind w:firstLine="709"/>
        <w:contextualSpacing/>
        <w:jc w:val="both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t>Продолжительность выступления каждого образовательного учреждения не должна превышать 10 минут. Выступление продолжительностью более 10 минут членами жюри рассматриваться не будут.</w:t>
      </w:r>
    </w:p>
    <w:p w14:paraId="3CB971D2" w14:textId="77777777" w:rsidR="00A9236E" w:rsidRPr="00453C83" w:rsidRDefault="00A9236E" w:rsidP="00A9236E">
      <w:pPr>
        <w:spacing w:line="226" w:lineRule="auto"/>
        <w:ind w:firstLine="709"/>
        <w:contextualSpacing/>
        <w:jc w:val="both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t>Порядок выступления учреждений на смотре, составленный оргкомитетом изменению не подлежит.</w:t>
      </w:r>
    </w:p>
    <w:p w14:paraId="3150698B" w14:textId="6D462184" w:rsidR="00A9236E" w:rsidRPr="00453C83" w:rsidRDefault="00A9236E" w:rsidP="00A9236E">
      <w:pPr>
        <w:spacing w:line="226" w:lineRule="auto"/>
        <w:ind w:firstLine="709"/>
        <w:contextualSpacing/>
        <w:jc w:val="both"/>
        <w:rPr>
          <w:b/>
          <w:sz w:val="27"/>
          <w:szCs w:val="27"/>
        </w:rPr>
      </w:pPr>
      <w:r w:rsidRPr="00453C83">
        <w:rPr>
          <w:b/>
          <w:sz w:val="27"/>
          <w:szCs w:val="27"/>
        </w:rPr>
        <w:lastRenderedPageBreak/>
        <w:t>Если выступление не будет соответствовать заявленной теме - жюри не будет его оценивать</w:t>
      </w:r>
    </w:p>
    <w:p w14:paraId="74EDD4AE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 xml:space="preserve">Программа может быть выстроена как единая композиция, посвященная теме конкурса, или представлять собой набор отдельных номеров. </w:t>
      </w:r>
    </w:p>
    <w:p w14:paraId="63051996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 xml:space="preserve">Все конкурсные вокальные номера исполняются под живой аккомпанемент или в сопровождении </w:t>
      </w:r>
      <w:r w:rsidRPr="00DD72F3">
        <w:rPr>
          <w:b/>
          <w:color w:val="000000"/>
          <w:sz w:val="27"/>
          <w:szCs w:val="27"/>
        </w:rPr>
        <w:t>минусовой</w:t>
      </w:r>
      <w:r w:rsidRPr="00DD72F3">
        <w:rPr>
          <w:color w:val="000000"/>
          <w:sz w:val="27"/>
          <w:szCs w:val="27"/>
        </w:rPr>
        <w:t xml:space="preserve"> фонограммы.</w:t>
      </w:r>
    </w:p>
    <w:p w14:paraId="55B36B6E" w14:textId="77777777" w:rsidR="00A9236E" w:rsidRPr="00DD72F3" w:rsidRDefault="00A9236E" w:rsidP="00A9236E">
      <w:pPr>
        <w:pStyle w:val="a9"/>
        <w:shd w:val="clear" w:color="auto" w:fill="FEFEFE"/>
        <w:spacing w:before="0" w:beforeAutospacing="0" w:after="0" w:afterAutospacing="0"/>
        <w:ind w:right="1041" w:firstLine="709"/>
        <w:rPr>
          <w:color w:val="222222"/>
          <w:sz w:val="27"/>
          <w:szCs w:val="27"/>
        </w:rPr>
      </w:pPr>
      <w:r w:rsidRPr="00DD72F3">
        <w:rPr>
          <w:b/>
          <w:bCs/>
          <w:color w:val="222222"/>
          <w:sz w:val="27"/>
          <w:szCs w:val="27"/>
        </w:rPr>
        <w:t>Во всех номинациях запрещается использовать:</w:t>
      </w:r>
    </w:p>
    <w:p w14:paraId="5F2D2FEE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1041" w:firstLine="709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элементы стриптиза;</w:t>
      </w:r>
    </w:p>
    <w:p w14:paraId="6394968D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1041" w:firstLine="709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открытый огонь, острые предметы;</w:t>
      </w:r>
    </w:p>
    <w:p w14:paraId="566077F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1041" w:firstLine="709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животных;</w:t>
      </w:r>
    </w:p>
    <w:p w14:paraId="4DE60E6C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1041" w:firstLine="709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предметы, засоряющие сцену;</w:t>
      </w:r>
    </w:p>
    <w:p w14:paraId="0DC43614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1041" w:firstLine="709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оружие и другие средства самообороны и защиты.</w:t>
      </w:r>
    </w:p>
    <w:p w14:paraId="3B5B65DF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sz w:val="27"/>
          <w:szCs w:val="27"/>
        </w:rPr>
      </w:pPr>
    </w:p>
    <w:p w14:paraId="3C5FF63A" w14:textId="77777777" w:rsidR="00A9236E" w:rsidRPr="00DD72F3" w:rsidRDefault="00A9236E" w:rsidP="00A9236E">
      <w:pPr>
        <w:spacing w:line="226" w:lineRule="auto"/>
        <w:ind w:firstLine="828"/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 xml:space="preserve">Название номинаций и критерии оценки </w:t>
      </w:r>
    </w:p>
    <w:p w14:paraId="4875DD38" w14:textId="77777777" w:rsidR="00A9236E" w:rsidRPr="00DD72F3" w:rsidRDefault="00A9236E" w:rsidP="00A9236E">
      <w:pPr>
        <w:spacing w:line="226" w:lineRule="auto"/>
        <w:ind w:firstLine="828"/>
        <w:contextualSpacing/>
        <w:jc w:val="center"/>
        <w:rPr>
          <w:sz w:val="27"/>
          <w:szCs w:val="27"/>
        </w:rPr>
      </w:pPr>
    </w:p>
    <w:p w14:paraId="6CB4987D" w14:textId="77777777" w:rsidR="00A9236E" w:rsidRPr="00DD72F3" w:rsidRDefault="00A9236E" w:rsidP="00A9236E">
      <w:pPr>
        <w:spacing w:line="226" w:lineRule="auto"/>
        <w:ind w:firstLine="828"/>
        <w:contextualSpacing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Коллективная композиция:</w:t>
      </w:r>
    </w:p>
    <w:p w14:paraId="674AE9DF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sz w:val="27"/>
          <w:szCs w:val="27"/>
        </w:rPr>
      </w:pPr>
      <w:r w:rsidRPr="00DD72F3">
        <w:rPr>
          <w:color w:val="000000"/>
          <w:sz w:val="27"/>
          <w:szCs w:val="27"/>
        </w:rPr>
        <w:t xml:space="preserve">Критерии оценки: </w:t>
      </w:r>
      <w:r w:rsidRPr="00DD72F3">
        <w:rPr>
          <w:sz w:val="27"/>
          <w:szCs w:val="27"/>
        </w:rPr>
        <w:t>- соответствие репертуара тематике конкурса; художественный уровень репертуара; высокий уровень исполнительского мастерства; сценическая культура воплощения образов участниками смотра-конкурса; художественное оформление номера (костюмы, фонограммы, аккомпанемент и т.д.).</w:t>
      </w:r>
    </w:p>
    <w:p w14:paraId="3FFAF098" w14:textId="77777777" w:rsidR="00A9236E" w:rsidRPr="00DD72F3" w:rsidRDefault="00A9236E" w:rsidP="00A9236E">
      <w:pPr>
        <w:spacing w:line="226" w:lineRule="auto"/>
        <w:ind w:firstLine="828"/>
        <w:contextualSpacing/>
        <w:jc w:val="center"/>
        <w:rPr>
          <w:color w:val="000000"/>
          <w:sz w:val="27"/>
          <w:szCs w:val="27"/>
        </w:rPr>
      </w:pPr>
    </w:p>
    <w:p w14:paraId="18ECD63B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E02A87">
        <w:rPr>
          <w:b/>
          <w:bCs/>
          <w:color w:val="000000"/>
          <w:sz w:val="27"/>
          <w:szCs w:val="27"/>
        </w:rPr>
        <w:t>Общие критерии оценки для </w:t>
      </w:r>
      <w:r w:rsidRPr="00DD72F3">
        <w:rPr>
          <w:b/>
          <w:bCs/>
          <w:iCs/>
          <w:color w:val="000000"/>
          <w:sz w:val="27"/>
          <w:szCs w:val="27"/>
        </w:rPr>
        <w:t>музыкального направления:</w:t>
      </w:r>
    </w:p>
    <w:p w14:paraId="50E35532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музыкальность, художественная трактовка музыкального произведения (собственная интерпретация произведения);</w:t>
      </w:r>
    </w:p>
    <w:p w14:paraId="3C484F1C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качество звучания и чистота интонации (отсутствие фальши в голосе, чистота и выразительность исполнения всего произведения);</w:t>
      </w:r>
    </w:p>
    <w:p w14:paraId="3D0FA6E2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сценическая культура (умение двигаться по сцене, костюм);</w:t>
      </w:r>
    </w:p>
    <w:p w14:paraId="1C821168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для дуэтов/ансамблей – слаженность и спетость;</w:t>
      </w:r>
    </w:p>
    <w:p w14:paraId="44E28C7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красота тембра и сила голоса;</w:t>
      </w:r>
    </w:p>
    <w:p w14:paraId="42326D5E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артистизм, соответствие образа исполняемому произведению;</w:t>
      </w:r>
    </w:p>
    <w:p w14:paraId="239A905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сложность репертуара (умение чувствовать партнеров, качественно исполненное многоголосье);</w:t>
      </w:r>
    </w:p>
    <w:p w14:paraId="7B9FD6E8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соответствие репертуара исполнительским возможностям.</w:t>
      </w:r>
    </w:p>
    <w:p w14:paraId="3E046DCE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 xml:space="preserve">Народный вокал: </w:t>
      </w:r>
      <w:r w:rsidRPr="00DD72F3">
        <w:rPr>
          <w:iCs/>
          <w:color w:val="000000"/>
          <w:sz w:val="27"/>
          <w:szCs w:val="27"/>
        </w:rPr>
        <w:t xml:space="preserve">солисты, дуэты и ансамбли. </w:t>
      </w:r>
      <w:r w:rsidRPr="00DD72F3">
        <w:rPr>
          <w:color w:val="000000"/>
          <w:sz w:val="27"/>
          <w:szCs w:val="27"/>
        </w:rPr>
        <w:t>Исполняется под живой аккомпанемент или в сопровождении минусовой фонограммы. Возможно исполнение произведения a-</w:t>
      </w:r>
      <w:proofErr w:type="spellStart"/>
      <w:r w:rsidRPr="00DD72F3">
        <w:rPr>
          <w:color w:val="000000"/>
          <w:sz w:val="27"/>
          <w:szCs w:val="27"/>
        </w:rPr>
        <w:t>capella</w:t>
      </w:r>
      <w:proofErr w:type="spellEnd"/>
      <w:r w:rsidRPr="00DD72F3">
        <w:rPr>
          <w:color w:val="000000"/>
          <w:sz w:val="27"/>
          <w:szCs w:val="27"/>
        </w:rPr>
        <w:t>. Для ансамблей возможно исполнение в сопровождении народных инструментов.</w:t>
      </w:r>
    </w:p>
    <w:p w14:paraId="4AF5447D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уровень исполнения, техника вокала, артистизм, этнография, костюм.</w:t>
      </w:r>
    </w:p>
    <w:p w14:paraId="3E514248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color w:val="000000"/>
          <w:sz w:val="27"/>
          <w:szCs w:val="27"/>
        </w:rPr>
        <w:t xml:space="preserve">Фольклор: </w:t>
      </w:r>
      <w:r w:rsidRPr="00DD72F3">
        <w:rPr>
          <w:iCs/>
          <w:color w:val="000000"/>
          <w:sz w:val="27"/>
          <w:szCs w:val="27"/>
        </w:rPr>
        <w:t xml:space="preserve">солисты, дуэты, ансамбли. </w:t>
      </w:r>
      <w:r w:rsidRPr="00DD72F3">
        <w:rPr>
          <w:color w:val="000000"/>
          <w:sz w:val="27"/>
          <w:szCs w:val="27"/>
        </w:rPr>
        <w:t>Исполняется под живой аккомпанемент или a-</w:t>
      </w:r>
      <w:proofErr w:type="spellStart"/>
      <w:r w:rsidRPr="00DD72F3">
        <w:rPr>
          <w:color w:val="000000"/>
          <w:sz w:val="27"/>
          <w:szCs w:val="27"/>
        </w:rPr>
        <w:t>capella</w:t>
      </w:r>
      <w:proofErr w:type="spellEnd"/>
      <w:r w:rsidRPr="00DD72F3">
        <w:rPr>
          <w:color w:val="000000"/>
          <w:sz w:val="27"/>
          <w:szCs w:val="27"/>
        </w:rPr>
        <w:t>.</w:t>
      </w:r>
    </w:p>
    <w:p w14:paraId="4E6899F3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b/>
          <w:bCs/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музыкальность, чистота интонации и качество звучания, красота тембра и сила голоса, сценическая культура, исполнительское мастерство, костюм.</w:t>
      </w:r>
    </w:p>
    <w:p w14:paraId="1DE6D84B" w14:textId="77777777" w:rsidR="00A9236E" w:rsidRPr="00DD72F3" w:rsidRDefault="00A9236E" w:rsidP="00A9236E">
      <w:pPr>
        <w:spacing w:line="226" w:lineRule="auto"/>
        <w:ind w:firstLine="828"/>
        <w:contextualSpacing/>
        <w:rPr>
          <w:iCs/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 xml:space="preserve">Эстрадный вокал: </w:t>
      </w:r>
      <w:r w:rsidRPr="00DD72F3">
        <w:rPr>
          <w:iCs/>
          <w:color w:val="000000"/>
          <w:sz w:val="27"/>
          <w:szCs w:val="27"/>
        </w:rPr>
        <w:t>солисты, дуэты и ансамбли. </w:t>
      </w:r>
    </w:p>
    <w:p w14:paraId="3C0486FE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lastRenderedPageBreak/>
        <w:t>Конкурсный номер исполняется в сопровождении минусовой фонограммы. Разрешается участие танцевальной группы, режиссуры номера. Для солистов разрешается участие бэк-вокалистов, для ансамблей возможно исполнение произведения a-</w:t>
      </w:r>
      <w:proofErr w:type="spellStart"/>
      <w:r w:rsidRPr="00DD72F3">
        <w:rPr>
          <w:color w:val="000000"/>
          <w:sz w:val="27"/>
          <w:szCs w:val="27"/>
        </w:rPr>
        <w:t>capella</w:t>
      </w:r>
      <w:proofErr w:type="spellEnd"/>
      <w:r w:rsidRPr="00DD72F3">
        <w:rPr>
          <w:color w:val="000000"/>
          <w:sz w:val="27"/>
          <w:szCs w:val="27"/>
        </w:rPr>
        <w:t>. Состав ансамбля не менее трех вокалистов.</w:t>
      </w:r>
    </w:p>
    <w:p w14:paraId="14BB9EA2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уровень исполнения, техника вокала, артистизм, сценический вид, имидж, качество фонограммы.</w:t>
      </w:r>
    </w:p>
    <w:p w14:paraId="7CC176F4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Академический вокал:</w:t>
      </w:r>
      <w:r w:rsidRPr="00DD72F3">
        <w:rPr>
          <w:iCs/>
          <w:color w:val="000000"/>
          <w:sz w:val="27"/>
          <w:szCs w:val="27"/>
        </w:rPr>
        <w:t xml:space="preserve"> солисты, дуэты, ансамбли.</w:t>
      </w:r>
      <w:r w:rsidRPr="00DD72F3">
        <w:rPr>
          <w:color w:val="000000"/>
          <w:sz w:val="27"/>
          <w:szCs w:val="27"/>
        </w:rPr>
        <w:t xml:space="preserve"> Исполняется под живой аккомпанемент или в сопровождении минусовой фонограммы. Для ансамблей возможно исполнение произведения a-</w:t>
      </w:r>
      <w:proofErr w:type="spellStart"/>
      <w:r w:rsidRPr="00DD72F3">
        <w:rPr>
          <w:color w:val="000000"/>
          <w:sz w:val="27"/>
          <w:szCs w:val="27"/>
        </w:rPr>
        <w:t>capella</w:t>
      </w:r>
      <w:proofErr w:type="spellEnd"/>
      <w:r w:rsidRPr="00DD72F3">
        <w:rPr>
          <w:color w:val="000000"/>
          <w:sz w:val="27"/>
          <w:szCs w:val="27"/>
        </w:rPr>
        <w:t>.</w:t>
      </w:r>
    </w:p>
    <w:p w14:paraId="24FD6122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уровень исполнения, техника вокала, артистизм.</w:t>
      </w:r>
    </w:p>
    <w:p w14:paraId="27841DCF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sz w:val="27"/>
          <w:szCs w:val="27"/>
        </w:rPr>
      </w:pPr>
      <w:r w:rsidRPr="00DD72F3">
        <w:rPr>
          <w:b/>
          <w:bCs/>
          <w:sz w:val="27"/>
          <w:szCs w:val="27"/>
        </w:rPr>
        <w:t xml:space="preserve">Патриотическая песня: </w:t>
      </w:r>
      <w:r w:rsidRPr="00DD72F3">
        <w:rPr>
          <w:bCs/>
          <w:sz w:val="27"/>
          <w:szCs w:val="27"/>
        </w:rPr>
        <w:t>солисты, дуэты, ансамбли.</w:t>
      </w:r>
      <w:r w:rsidRPr="00DD72F3">
        <w:rPr>
          <w:sz w:val="27"/>
          <w:szCs w:val="27"/>
        </w:rPr>
        <w:t xml:space="preserve"> Исполняется под живой аккомпанемент или в сопровождении минусовой фонограммы. Для ансамблей возможно исполнение произведения a-</w:t>
      </w:r>
      <w:proofErr w:type="spellStart"/>
      <w:r w:rsidRPr="00DD72F3">
        <w:rPr>
          <w:sz w:val="27"/>
          <w:szCs w:val="27"/>
        </w:rPr>
        <w:t>capella</w:t>
      </w:r>
      <w:proofErr w:type="spellEnd"/>
      <w:r w:rsidRPr="00DD72F3">
        <w:rPr>
          <w:sz w:val="27"/>
          <w:szCs w:val="27"/>
        </w:rPr>
        <w:t>.</w:t>
      </w:r>
    </w:p>
    <w:p w14:paraId="12785A7B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 xml:space="preserve">Критерии оценки: соответствие произведения исполнительским возможностям певца, техника вокала, художественное воплощение исполняемого произведения, создание сценического образа, эмоциональность, сценическая культура. </w:t>
      </w:r>
    </w:p>
    <w:p w14:paraId="2E33D0B7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 xml:space="preserve">Авторская песня: </w:t>
      </w:r>
      <w:r w:rsidRPr="00DD72F3">
        <w:rPr>
          <w:color w:val="000000"/>
          <w:sz w:val="27"/>
          <w:szCs w:val="27"/>
        </w:rPr>
        <w:t xml:space="preserve">1) </w:t>
      </w:r>
      <w:r w:rsidRPr="00DD72F3">
        <w:rPr>
          <w:iCs/>
          <w:color w:val="000000"/>
          <w:sz w:val="27"/>
          <w:szCs w:val="27"/>
        </w:rPr>
        <w:t>солисты, дуэты</w:t>
      </w:r>
      <w:r w:rsidRPr="00DD72F3">
        <w:rPr>
          <w:color w:val="000000"/>
          <w:sz w:val="27"/>
          <w:szCs w:val="27"/>
        </w:rPr>
        <w:t>. Произведение исполняется в сопровождении гитары, либо другого акустического инструмента.</w:t>
      </w:r>
    </w:p>
    <w:p w14:paraId="14DAC085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b/>
          <w:bCs/>
          <w:color w:val="000000"/>
          <w:sz w:val="27"/>
          <w:szCs w:val="27"/>
        </w:rPr>
      </w:pPr>
      <w:r w:rsidRPr="00DD72F3">
        <w:rPr>
          <w:iCs/>
          <w:color w:val="000000"/>
          <w:sz w:val="27"/>
          <w:szCs w:val="27"/>
        </w:rPr>
        <w:t>2) ансамбли</w:t>
      </w:r>
      <w:r w:rsidRPr="00DD72F3">
        <w:rPr>
          <w:color w:val="000000"/>
          <w:sz w:val="27"/>
          <w:szCs w:val="27"/>
        </w:rPr>
        <w:t>. Произведение исполняется в сопровождении акустического инструмента или ансамбля (классическая, акустическая гитара, бас-гитара, контрабас, виолончель, баян, скрипка, рояль, флейта, губная гармошка, перкуссии; национальные инструменты: шумовые, струнные, духовые, язычковые и т.п.). Можно использовать многоголосное пение.</w:t>
      </w:r>
    </w:p>
    <w:p w14:paraId="27185F19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авторская оригинальность, соответствие текста и мелодии, исполнительское мастерство, техника игры на инструменте, артистизм.</w:t>
      </w:r>
    </w:p>
    <w:p w14:paraId="6D04FF12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Бардовская песня:</w:t>
      </w:r>
    </w:p>
    <w:p w14:paraId="73BA5032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iCs/>
          <w:color w:val="000000"/>
          <w:sz w:val="27"/>
          <w:szCs w:val="27"/>
        </w:rPr>
        <w:t>1) индивидуальное исполнение</w:t>
      </w:r>
      <w:r w:rsidRPr="00DD72F3">
        <w:rPr>
          <w:color w:val="000000"/>
          <w:sz w:val="27"/>
          <w:szCs w:val="27"/>
        </w:rPr>
        <w:t>. Исполняется заимствованное произведение (не авторский материал) в сопровождении гитары, либо другого акустического инструмента.</w:t>
      </w:r>
    </w:p>
    <w:p w14:paraId="4DA37557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iCs/>
          <w:color w:val="000000"/>
          <w:sz w:val="27"/>
          <w:szCs w:val="27"/>
        </w:rPr>
        <w:t>2) коллективное исполнение</w:t>
      </w:r>
      <w:r w:rsidRPr="00DD72F3">
        <w:rPr>
          <w:color w:val="000000"/>
          <w:sz w:val="27"/>
          <w:szCs w:val="27"/>
        </w:rPr>
        <w:t>: исполняется заимствованное произведение (не авторский материал) в сопровождении акустического ансамбля (классическая, акустическая гитара, бас-гитара, контрабас, виолончель, баян, скрипка, рояль, флейта, губная гармошка, перкуссии; национальные инструменты: шумовые, струнные, духовые, язычковые и т.п.) Можно использовать многоголосное пение. Использование минусовой фонограммы допустимо.</w:t>
      </w:r>
    </w:p>
    <w:p w14:paraId="12D96918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стихи, музыка, техника вокала, техника игры на инструменте, артистизм.</w:t>
      </w:r>
    </w:p>
    <w:p w14:paraId="39A17312" w14:textId="77777777" w:rsidR="00A9236E" w:rsidRPr="00DD72F3" w:rsidRDefault="00A9236E" w:rsidP="00A9236E">
      <w:pPr>
        <w:spacing w:line="226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color w:val="000000"/>
          <w:sz w:val="27"/>
          <w:szCs w:val="27"/>
        </w:rPr>
        <w:t>Автор-исполнитель</w:t>
      </w:r>
      <w:r w:rsidRPr="00DD72F3">
        <w:rPr>
          <w:color w:val="000000"/>
          <w:sz w:val="27"/>
          <w:szCs w:val="27"/>
        </w:rPr>
        <w:t xml:space="preserve"> до начала выступления должен предоставить членам жюри </w:t>
      </w:r>
      <w:r w:rsidRPr="00DD72F3">
        <w:rPr>
          <w:b/>
          <w:bCs/>
          <w:iCs/>
          <w:color w:val="000000"/>
          <w:sz w:val="27"/>
          <w:szCs w:val="27"/>
        </w:rPr>
        <w:t xml:space="preserve">напечатанный материал текста произведения </w:t>
      </w:r>
      <w:r w:rsidRPr="00DD72F3">
        <w:rPr>
          <w:color w:val="000000"/>
          <w:sz w:val="27"/>
          <w:szCs w:val="27"/>
        </w:rPr>
        <w:t>(стихи).</w:t>
      </w:r>
    </w:p>
    <w:p w14:paraId="01C8399B" w14:textId="77777777" w:rsidR="00A9236E" w:rsidRPr="00DD72F3" w:rsidRDefault="00A9236E" w:rsidP="00A9236E">
      <w:pPr>
        <w:spacing w:line="223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Вокально-инструментальные коллективы.</w:t>
      </w:r>
      <w:r w:rsidRPr="00DD72F3">
        <w:rPr>
          <w:color w:val="000000"/>
          <w:sz w:val="27"/>
          <w:szCs w:val="27"/>
        </w:rPr>
        <w:t xml:space="preserve"> Исполняется авторский или заимствованный материал в сопровождении инструментов (электрогитары, бас-гитара, барабанная установка, и т.д., возможно использование любых инструментов акустического ансамбля). Можно использовать многоголосное пение.</w:t>
      </w:r>
    </w:p>
    <w:p w14:paraId="7956AE65" w14:textId="77777777" w:rsidR="00A9236E" w:rsidRPr="00DD72F3" w:rsidRDefault="00A9236E" w:rsidP="00A9236E">
      <w:pPr>
        <w:spacing w:line="223" w:lineRule="auto"/>
        <w:ind w:firstLine="828"/>
        <w:contextualSpacing/>
        <w:jc w:val="both"/>
        <w:rPr>
          <w:sz w:val="27"/>
          <w:szCs w:val="27"/>
        </w:rPr>
      </w:pPr>
      <w:r w:rsidRPr="00DD72F3">
        <w:rPr>
          <w:iCs/>
          <w:sz w:val="27"/>
          <w:szCs w:val="27"/>
        </w:rPr>
        <w:t>Использование минусовой фонограммы недопустимо.</w:t>
      </w:r>
    </w:p>
    <w:p w14:paraId="0D6D56A7" w14:textId="77777777" w:rsidR="00A9236E" w:rsidRPr="00DD72F3" w:rsidRDefault="00A9236E" w:rsidP="00A9236E">
      <w:pPr>
        <w:spacing w:line="223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sz w:val="27"/>
          <w:szCs w:val="27"/>
        </w:rPr>
        <w:t>Критерии оценки: стихи, музыка, техника вокала, техника игры на инструменте, артистизм</w:t>
      </w:r>
      <w:r w:rsidRPr="00DD72F3">
        <w:rPr>
          <w:color w:val="000000"/>
          <w:sz w:val="27"/>
          <w:szCs w:val="27"/>
        </w:rPr>
        <w:t>.</w:t>
      </w:r>
    </w:p>
    <w:p w14:paraId="36A1F5BF" w14:textId="77777777" w:rsidR="00A9236E" w:rsidRPr="00DD72F3" w:rsidRDefault="00A9236E" w:rsidP="00A9236E">
      <w:pPr>
        <w:spacing w:line="223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sz w:val="27"/>
          <w:szCs w:val="27"/>
        </w:rPr>
        <w:t>Инструментальная музыка</w:t>
      </w:r>
      <w:r w:rsidRPr="00DD72F3">
        <w:rPr>
          <w:b/>
          <w:bCs/>
          <w:color w:val="000000"/>
          <w:sz w:val="27"/>
          <w:szCs w:val="27"/>
        </w:rPr>
        <w:t xml:space="preserve"> (</w:t>
      </w:r>
      <w:r w:rsidRPr="00DD72F3">
        <w:rPr>
          <w:iCs/>
          <w:color w:val="000000"/>
          <w:sz w:val="27"/>
          <w:szCs w:val="27"/>
        </w:rPr>
        <w:t xml:space="preserve">Сольное </w:t>
      </w:r>
      <w:r w:rsidRPr="00DD72F3">
        <w:rPr>
          <w:color w:val="000000"/>
          <w:sz w:val="27"/>
          <w:szCs w:val="27"/>
        </w:rPr>
        <w:t xml:space="preserve">или </w:t>
      </w:r>
      <w:r w:rsidRPr="00DD72F3">
        <w:rPr>
          <w:iCs/>
          <w:color w:val="000000"/>
          <w:sz w:val="27"/>
          <w:szCs w:val="27"/>
        </w:rPr>
        <w:t>ансамблевое исполнение)</w:t>
      </w:r>
      <w:r w:rsidRPr="00DD72F3">
        <w:rPr>
          <w:color w:val="000000"/>
          <w:sz w:val="27"/>
          <w:szCs w:val="27"/>
        </w:rPr>
        <w:t>. Исполняется заимствованный или авторский материал на любых инструментах.</w:t>
      </w:r>
    </w:p>
    <w:p w14:paraId="7E5D7940" w14:textId="77777777" w:rsidR="00A9236E" w:rsidRPr="00DD72F3" w:rsidRDefault="00A9236E" w:rsidP="00A9236E">
      <w:pPr>
        <w:spacing w:line="223" w:lineRule="auto"/>
        <w:ind w:firstLine="828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lastRenderedPageBreak/>
        <w:t>Критерии оценки: степень владения инструментом; чистота интонаций и музыкальный строй; технические возможности ансамблевого исполнения; владение динамической палитрой звука (разнообразие звучания); музыкальность, артистичность, художественная трактовка музыкального произведения; сложность репертуара и аранжировка; творческая индивидуальность (для солистов).</w:t>
      </w:r>
    </w:p>
    <w:p w14:paraId="4A28F5E9" w14:textId="77777777" w:rsidR="00A9236E" w:rsidRPr="00DD72F3" w:rsidRDefault="00A9236E" w:rsidP="00A9236E">
      <w:pPr>
        <w:spacing w:line="223" w:lineRule="auto"/>
        <w:ind w:firstLine="709"/>
        <w:contextualSpacing/>
        <w:rPr>
          <w:color w:val="000000"/>
          <w:sz w:val="27"/>
          <w:szCs w:val="27"/>
        </w:rPr>
      </w:pPr>
      <w:r w:rsidRPr="00E02A87">
        <w:rPr>
          <w:b/>
          <w:bCs/>
          <w:color w:val="000000"/>
          <w:sz w:val="27"/>
          <w:szCs w:val="27"/>
        </w:rPr>
        <w:t>Общие критерии оценки для</w:t>
      </w:r>
      <w:r w:rsidRPr="00DD72F3">
        <w:rPr>
          <w:color w:val="000000"/>
          <w:sz w:val="27"/>
          <w:szCs w:val="27"/>
        </w:rPr>
        <w:t xml:space="preserve"> т</w:t>
      </w:r>
      <w:r w:rsidRPr="00DD72F3">
        <w:rPr>
          <w:b/>
          <w:bCs/>
          <w:iCs/>
          <w:color w:val="000000"/>
          <w:sz w:val="27"/>
          <w:szCs w:val="27"/>
        </w:rPr>
        <w:t>анцевального направления:</w:t>
      </w:r>
    </w:p>
    <w:p w14:paraId="206EBBF8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 xml:space="preserve">исполнительское мастерство – техника исполнения: соответствие хореографической лексики выбранному танцевальному стилю (направлению), уровень сложности, оригинальность, музыкальность (ритмичность), синхронность, качество исполнения (объем, качество движений, </w:t>
      </w:r>
      <w:proofErr w:type="spellStart"/>
      <w:r w:rsidRPr="00DD72F3">
        <w:rPr>
          <w:color w:val="222222"/>
          <w:sz w:val="27"/>
          <w:szCs w:val="27"/>
        </w:rPr>
        <w:t>проученность</w:t>
      </w:r>
      <w:proofErr w:type="spellEnd"/>
      <w:r w:rsidRPr="00DD72F3">
        <w:rPr>
          <w:color w:val="222222"/>
          <w:sz w:val="27"/>
          <w:szCs w:val="27"/>
        </w:rPr>
        <w:t xml:space="preserve"> движений); </w:t>
      </w:r>
    </w:p>
    <w:p w14:paraId="532DE824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композиционное построение номера (целостность хореографического произведения – создание единого образа посредством танца, музыки и идеи), рисунок танца;</w:t>
      </w:r>
    </w:p>
    <w:p w14:paraId="232F9F1F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сценическая культура (пластика, костюм, культура исполнения, реквизит); имидж, эмоциональное, энергичное и свободное исполнение танца;</w:t>
      </w:r>
    </w:p>
    <w:p w14:paraId="74F82D4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синхронность исполнения танцевальных движений – для дуэтов и ансамблей;</w:t>
      </w:r>
    </w:p>
    <w:p w14:paraId="6FED9511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подбор и соответствие музыкального и хореографического материала;</w:t>
      </w:r>
    </w:p>
    <w:p w14:paraId="087CA7B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артистизм, раскрытие художественного образа (передача национального колорита и особенностей танцевального материала);</w:t>
      </w:r>
    </w:p>
    <w:p w14:paraId="3139BDD1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соответствие репертуара исполнительским возможностям и возрасту исполнителей.</w:t>
      </w:r>
    </w:p>
    <w:p w14:paraId="0F33BB38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b/>
          <w:bCs/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 xml:space="preserve">Танец народный и народный стилизованный: </w:t>
      </w:r>
      <w:r w:rsidRPr="00DD72F3">
        <w:rPr>
          <w:iCs/>
          <w:color w:val="000000"/>
          <w:sz w:val="27"/>
          <w:szCs w:val="27"/>
        </w:rPr>
        <w:t>сольное исполнение, малые формы, ансамбли</w:t>
      </w:r>
      <w:r w:rsidRPr="00DD72F3">
        <w:rPr>
          <w:color w:val="000000"/>
          <w:sz w:val="27"/>
          <w:szCs w:val="27"/>
        </w:rPr>
        <w:t>.</w:t>
      </w:r>
    </w:p>
    <w:p w14:paraId="4EA200F9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b/>
          <w:bCs/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Танец классический:</w:t>
      </w:r>
      <w:r w:rsidRPr="00DD72F3">
        <w:rPr>
          <w:color w:val="000000"/>
          <w:sz w:val="27"/>
          <w:szCs w:val="27"/>
        </w:rPr>
        <w:t xml:space="preserve"> </w:t>
      </w:r>
      <w:r w:rsidRPr="00DD72F3">
        <w:rPr>
          <w:iCs/>
          <w:color w:val="000000"/>
          <w:sz w:val="27"/>
          <w:szCs w:val="27"/>
        </w:rPr>
        <w:t>сольное исполнение, малые формы, ансамбли</w:t>
      </w:r>
      <w:r w:rsidRPr="00DD72F3">
        <w:rPr>
          <w:color w:val="000000"/>
          <w:sz w:val="27"/>
          <w:szCs w:val="27"/>
        </w:rPr>
        <w:t>.</w:t>
      </w:r>
    </w:p>
    <w:p w14:paraId="380C420D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b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Танец эстрадный:</w:t>
      </w:r>
      <w:r w:rsidRPr="00DD72F3">
        <w:rPr>
          <w:color w:val="000000"/>
          <w:sz w:val="27"/>
          <w:szCs w:val="27"/>
        </w:rPr>
        <w:t xml:space="preserve"> </w:t>
      </w:r>
      <w:r w:rsidRPr="00DD72F3">
        <w:rPr>
          <w:iCs/>
          <w:color w:val="000000"/>
          <w:sz w:val="27"/>
          <w:szCs w:val="27"/>
        </w:rPr>
        <w:t>сольное исполнение, малые формы, ансамбли</w:t>
      </w:r>
      <w:r w:rsidRPr="00DD72F3">
        <w:rPr>
          <w:color w:val="000000"/>
          <w:sz w:val="27"/>
          <w:szCs w:val="27"/>
        </w:rPr>
        <w:t>.</w:t>
      </w:r>
    </w:p>
    <w:p w14:paraId="494EAE49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b/>
          <w:bCs/>
          <w:color w:val="000000"/>
          <w:sz w:val="27"/>
          <w:szCs w:val="27"/>
        </w:rPr>
      </w:pPr>
      <w:r w:rsidRPr="00DD72F3">
        <w:rPr>
          <w:b/>
          <w:sz w:val="27"/>
          <w:szCs w:val="27"/>
        </w:rPr>
        <w:t>Танец современный:</w:t>
      </w:r>
      <w:r w:rsidRPr="00DD72F3">
        <w:rPr>
          <w:iCs/>
          <w:color w:val="000000"/>
          <w:sz w:val="27"/>
          <w:szCs w:val="27"/>
        </w:rPr>
        <w:t xml:space="preserve"> сольное исполнение, малые формы, ансамбли</w:t>
      </w:r>
      <w:r w:rsidRPr="00DD72F3">
        <w:rPr>
          <w:color w:val="000000"/>
          <w:sz w:val="27"/>
          <w:szCs w:val="27"/>
        </w:rPr>
        <w:t>.</w:t>
      </w:r>
    </w:p>
    <w:p w14:paraId="6A80FDE2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b/>
          <w:bCs/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 xml:space="preserve">Спортивный танец: </w:t>
      </w:r>
      <w:r w:rsidRPr="00DD72F3">
        <w:rPr>
          <w:iCs/>
          <w:color w:val="000000"/>
          <w:sz w:val="27"/>
          <w:szCs w:val="27"/>
        </w:rPr>
        <w:t>бальный, шоу-программа и т.п.</w:t>
      </w:r>
    </w:p>
    <w:p w14:paraId="7198BF5C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 xml:space="preserve">Брейк </w:t>
      </w:r>
      <w:proofErr w:type="spellStart"/>
      <w:r w:rsidRPr="00DD72F3">
        <w:rPr>
          <w:b/>
          <w:bCs/>
          <w:color w:val="000000"/>
          <w:sz w:val="27"/>
          <w:szCs w:val="27"/>
        </w:rPr>
        <w:t>данс</w:t>
      </w:r>
      <w:proofErr w:type="spellEnd"/>
      <w:r w:rsidRPr="00DD72F3">
        <w:rPr>
          <w:b/>
          <w:bCs/>
          <w:color w:val="000000"/>
          <w:sz w:val="27"/>
          <w:szCs w:val="27"/>
        </w:rPr>
        <w:t xml:space="preserve">: </w:t>
      </w:r>
      <w:r w:rsidRPr="00DD72F3">
        <w:rPr>
          <w:bCs/>
          <w:color w:val="000000"/>
          <w:sz w:val="27"/>
          <w:szCs w:val="27"/>
        </w:rPr>
        <w:t xml:space="preserve">сольное и </w:t>
      </w:r>
      <w:r w:rsidRPr="00DD72F3">
        <w:rPr>
          <w:iCs/>
          <w:color w:val="000000"/>
          <w:sz w:val="27"/>
          <w:szCs w:val="27"/>
        </w:rPr>
        <w:t>групповое исполнение</w:t>
      </w:r>
      <w:r w:rsidRPr="00DD72F3">
        <w:rPr>
          <w:color w:val="000000"/>
          <w:sz w:val="27"/>
          <w:szCs w:val="27"/>
        </w:rPr>
        <w:t>.</w:t>
      </w:r>
    </w:p>
    <w:p w14:paraId="0BF21AB8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 xml:space="preserve">Критерии оценки: </w:t>
      </w:r>
    </w:p>
    <w:p w14:paraId="61F7C6B4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техника - уровень исполнительского мастерства;</w:t>
      </w:r>
    </w:p>
    <w:p w14:paraId="798EDAA1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композиция – оригинальность построения танцевального номера, синхронность исполнения движения;</w:t>
      </w:r>
    </w:p>
    <w:p w14:paraId="78663A43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имидж – сценический костюм, эмоциональная подача исполнение номера.</w:t>
      </w:r>
    </w:p>
    <w:p w14:paraId="04D60C36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E02A87">
        <w:rPr>
          <w:b/>
          <w:bCs/>
          <w:color w:val="000000"/>
          <w:sz w:val="27"/>
          <w:szCs w:val="27"/>
        </w:rPr>
        <w:t>Общие критерии оценки для</w:t>
      </w:r>
      <w:r w:rsidRPr="00DD72F3">
        <w:rPr>
          <w:color w:val="000000"/>
          <w:sz w:val="27"/>
          <w:szCs w:val="27"/>
        </w:rPr>
        <w:t xml:space="preserve"> </w:t>
      </w:r>
      <w:r w:rsidRPr="00DD72F3">
        <w:rPr>
          <w:b/>
          <w:bCs/>
          <w:iCs/>
          <w:color w:val="000000"/>
          <w:sz w:val="27"/>
          <w:szCs w:val="27"/>
        </w:rPr>
        <w:t>театрального направления</w:t>
      </w:r>
      <w:r w:rsidRPr="00DD72F3">
        <w:rPr>
          <w:color w:val="000000"/>
          <w:sz w:val="27"/>
          <w:szCs w:val="27"/>
        </w:rPr>
        <w:t>:</w:t>
      </w:r>
    </w:p>
    <w:p w14:paraId="229F2E7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создание художественного образа;</w:t>
      </w:r>
    </w:p>
    <w:p w14:paraId="4FC548B7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исполнительское мастерство;</w:t>
      </w:r>
    </w:p>
    <w:p w14:paraId="5E83800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полнота и выразительность раскрытия темы в драматургическом произведении;</w:t>
      </w:r>
    </w:p>
    <w:p w14:paraId="75D272F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дикция;</w:t>
      </w:r>
    </w:p>
    <w:p w14:paraId="2590537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сценическая культура (пластика, костюм, исполнение);</w:t>
      </w:r>
    </w:p>
    <w:p w14:paraId="2CDE6322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художественное оформление, реквизит, световое решение;</w:t>
      </w:r>
    </w:p>
    <w:p w14:paraId="6A8DC898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соответствие репертуара исполнительским возможностям.</w:t>
      </w:r>
    </w:p>
    <w:p w14:paraId="5C5566BA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b/>
          <w:color w:val="000000"/>
          <w:sz w:val="27"/>
          <w:szCs w:val="27"/>
        </w:rPr>
      </w:pPr>
      <w:r w:rsidRPr="00DD72F3">
        <w:rPr>
          <w:b/>
          <w:color w:val="000000"/>
          <w:sz w:val="27"/>
          <w:szCs w:val="27"/>
        </w:rPr>
        <w:t>Фольклорный театр (песни, обрядовые сцены, устный фольклор).</w:t>
      </w:r>
    </w:p>
    <w:p w14:paraId="5352E2E8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b/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 xml:space="preserve">Критерии оценки: яркость и самобытность используемого фольклорного материала, художественная ценность, этнографическая точность; сценическое </w:t>
      </w:r>
      <w:r w:rsidRPr="00DD72F3">
        <w:rPr>
          <w:color w:val="000000"/>
          <w:sz w:val="27"/>
          <w:szCs w:val="27"/>
        </w:rPr>
        <w:lastRenderedPageBreak/>
        <w:t>воплощение народных обрядов и традиций; оригинальность костюмов и атрибутики.</w:t>
      </w:r>
    </w:p>
    <w:p w14:paraId="2DD7C95B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color w:val="000000"/>
          <w:sz w:val="27"/>
          <w:szCs w:val="27"/>
        </w:rPr>
        <w:t xml:space="preserve">Театрализация: </w:t>
      </w:r>
      <w:r w:rsidRPr="00DD72F3">
        <w:rPr>
          <w:color w:val="000000"/>
          <w:sz w:val="27"/>
          <w:szCs w:val="27"/>
        </w:rPr>
        <w:t>драматический, музыкальный театр, театр миниатюр (в т.ч. СТЭМ, КВН), пластический спектакль; театр танца; эстрадное шоу; кукольный спектакль; литературно-музыкальная композиция. Разрешается использование музыкального сопровождения и декораций.</w:t>
      </w:r>
    </w:p>
    <w:p w14:paraId="4A547130" w14:textId="77777777" w:rsidR="00A9236E" w:rsidRPr="00DD72F3" w:rsidRDefault="00A9236E" w:rsidP="00A9236E">
      <w:pPr>
        <w:spacing w:line="226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Критерии оценки: режиссерское решение; актерское мастерство; литературный материал; художественное и музыкальное оформление спектакля; актуальность темы и соответствие возрасту исполнителей.</w:t>
      </w:r>
    </w:p>
    <w:p w14:paraId="24872311" w14:textId="77777777" w:rsidR="00A9236E" w:rsidRPr="00DD72F3" w:rsidRDefault="00A9236E" w:rsidP="00A9236E">
      <w:pPr>
        <w:ind w:firstLine="709"/>
        <w:jc w:val="both"/>
        <w:rPr>
          <w:color w:val="000000"/>
          <w:sz w:val="27"/>
          <w:szCs w:val="27"/>
        </w:rPr>
      </w:pPr>
      <w:r w:rsidRPr="00DD72F3">
        <w:rPr>
          <w:bCs/>
          <w:color w:val="000000"/>
          <w:sz w:val="27"/>
          <w:szCs w:val="27"/>
        </w:rPr>
        <w:t xml:space="preserve">Критерии оценки музыкального и фольклорного театров: </w:t>
      </w:r>
      <w:r w:rsidRPr="00DD72F3">
        <w:rPr>
          <w:color w:val="000000"/>
          <w:sz w:val="27"/>
          <w:szCs w:val="27"/>
        </w:rPr>
        <w:t>исполнительское мастерство, чистота интонации и качество звучания, красота тембра и сила голоса, художественная трактовка музыкального произведения, раскрытие и яркость художественных образов, дикция, сложность репертуара, соответствие репертуара исполнительским возможностям и возрастной категории исполнителя, сценичность (пластика, костюм, культура исполнения), художественное оформление, реквизит</w:t>
      </w:r>
    </w:p>
    <w:p w14:paraId="6F591AD7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СТЭМ (Студенческий Театр Эстрадных Миниатюр):</w:t>
      </w:r>
      <w:r w:rsidRPr="00DD72F3">
        <w:rPr>
          <w:color w:val="000000"/>
          <w:sz w:val="27"/>
          <w:szCs w:val="27"/>
        </w:rPr>
        <w:t xml:space="preserve"> групповое выступление. Критерии оценки: артистизм, выразительность, оригинальность техника исполнения, эстетика, режиссура, острота и актуальность выступления.</w:t>
      </w:r>
    </w:p>
    <w:p w14:paraId="486797E0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b/>
          <w:bCs/>
          <w:color w:val="000000"/>
          <w:sz w:val="27"/>
          <w:szCs w:val="27"/>
        </w:rPr>
        <w:t>КВН:</w:t>
      </w:r>
      <w:r w:rsidRPr="00DD72F3">
        <w:rPr>
          <w:color w:val="000000"/>
          <w:sz w:val="27"/>
          <w:szCs w:val="27"/>
        </w:rPr>
        <w:t xml:space="preserve"> групповое выступление. Критерии оценки: юмор, острота и актуальность выступления, артистизм, выразительность, оригинальность, режиссура и эстетика.</w:t>
      </w:r>
    </w:p>
    <w:p w14:paraId="493A4A43" w14:textId="77777777" w:rsidR="00A9236E" w:rsidRPr="00DD72F3" w:rsidRDefault="00A9236E" w:rsidP="00A9236E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D72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Художественное слово:</w:t>
      </w:r>
      <w:r w:rsidRPr="00DD72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сольное выступление, коллективное выступление. Поэзия, проза, монолог. Разрешается использование музыкального сопровождения и режиссуры номера.</w:t>
      </w:r>
    </w:p>
    <w:p w14:paraId="5C3FB6AB" w14:textId="77777777" w:rsidR="00A9236E" w:rsidRPr="00DD72F3" w:rsidRDefault="00A9236E" w:rsidP="00A9236E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D72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Критерии оценки: техника исполнения, артистизм, выразительность, репертуар, подбор литературного материала и эстетика художественного номера.</w:t>
      </w:r>
    </w:p>
    <w:p w14:paraId="134F9F28" w14:textId="77777777" w:rsidR="00A9236E" w:rsidRPr="00DD72F3" w:rsidRDefault="00A9236E" w:rsidP="00A9236E">
      <w:pPr>
        <w:spacing w:line="223" w:lineRule="auto"/>
        <w:ind w:firstLine="709"/>
        <w:contextualSpacing/>
        <w:outlineLvl w:val="0"/>
        <w:rPr>
          <w:b/>
          <w:color w:val="000000"/>
          <w:kern w:val="36"/>
          <w:sz w:val="27"/>
          <w:szCs w:val="27"/>
        </w:rPr>
      </w:pPr>
      <w:r w:rsidRPr="00DD72F3">
        <w:rPr>
          <w:b/>
          <w:color w:val="000000"/>
          <w:kern w:val="36"/>
          <w:sz w:val="27"/>
          <w:szCs w:val="27"/>
        </w:rPr>
        <w:t>Оригинальный жанр</w:t>
      </w:r>
    </w:p>
    <w:p w14:paraId="70997D9F" w14:textId="77777777" w:rsidR="00A9236E" w:rsidRPr="00DD72F3" w:rsidRDefault="00A9236E" w:rsidP="00A9236E">
      <w:pPr>
        <w:spacing w:line="223" w:lineRule="auto"/>
        <w:ind w:firstLine="709"/>
        <w:contextualSpacing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В данном направлении исполняются творческие номера, в номинациях:</w:t>
      </w:r>
    </w:p>
    <w:p w14:paraId="4B753087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цирк;</w:t>
      </w:r>
    </w:p>
    <w:p w14:paraId="69D376F1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спортивные номера;</w:t>
      </w:r>
    </w:p>
    <w:p w14:paraId="7086FBD3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иллюзион;</w:t>
      </w:r>
    </w:p>
    <w:p w14:paraId="0577CCA9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пародия;</w:t>
      </w:r>
    </w:p>
    <w:p w14:paraId="5FF31E5F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театр мод;</w:t>
      </w:r>
    </w:p>
    <w:p w14:paraId="0CE11E72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пантомима.</w:t>
      </w:r>
    </w:p>
    <w:p w14:paraId="3359BF86" w14:textId="77777777" w:rsidR="00A9236E" w:rsidRPr="00DD72F3" w:rsidRDefault="00A9236E" w:rsidP="00A9236E">
      <w:pPr>
        <w:spacing w:line="223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E02A87">
        <w:rPr>
          <w:b/>
          <w:bCs/>
          <w:color w:val="000000"/>
          <w:sz w:val="27"/>
          <w:szCs w:val="27"/>
        </w:rPr>
        <w:t xml:space="preserve">Общие критерии оценки для направления </w:t>
      </w:r>
      <w:r w:rsidRPr="00DD72F3">
        <w:rPr>
          <w:b/>
          <w:bCs/>
          <w:color w:val="000000"/>
          <w:sz w:val="27"/>
          <w:szCs w:val="27"/>
        </w:rPr>
        <w:t>«</w:t>
      </w:r>
      <w:r w:rsidRPr="00DD72F3">
        <w:rPr>
          <w:b/>
          <w:bCs/>
          <w:iCs/>
          <w:color w:val="000000"/>
          <w:sz w:val="27"/>
          <w:szCs w:val="27"/>
        </w:rPr>
        <w:t>оригинальный жанр»</w:t>
      </w:r>
      <w:r w:rsidRPr="00DD72F3">
        <w:rPr>
          <w:b/>
          <w:bCs/>
          <w:color w:val="000000"/>
          <w:sz w:val="27"/>
          <w:szCs w:val="27"/>
        </w:rPr>
        <w:t xml:space="preserve">: </w:t>
      </w:r>
      <w:r w:rsidRPr="00DD72F3">
        <w:rPr>
          <w:color w:val="000000"/>
          <w:sz w:val="27"/>
          <w:szCs w:val="27"/>
        </w:rPr>
        <w:t>оригинальность номера, его целостность; уровень общей подготовки и исполнительское мастерство; артистизм, сценичность (пластика, костюм, культура исполнения); технические возможности исполнителя; умение работать с залом; творческий подход к подбору репертуара; сложность исполняемой программы; художественное оформление, владение реквизитом.</w:t>
      </w:r>
    </w:p>
    <w:p w14:paraId="151555CB" w14:textId="77777777" w:rsidR="00A9236E" w:rsidRPr="00DD72F3" w:rsidRDefault="00A9236E" w:rsidP="00A9236E">
      <w:pPr>
        <w:spacing w:line="226" w:lineRule="auto"/>
        <w:ind w:left="708"/>
        <w:contextualSpacing/>
        <w:jc w:val="center"/>
        <w:rPr>
          <w:b/>
          <w:sz w:val="27"/>
          <w:szCs w:val="27"/>
        </w:rPr>
      </w:pPr>
    </w:p>
    <w:p w14:paraId="6E89059D" w14:textId="77777777" w:rsidR="00A9236E" w:rsidRPr="00DD72F3" w:rsidRDefault="00A9236E" w:rsidP="00A9236E">
      <w:pPr>
        <w:tabs>
          <w:tab w:val="left" w:pos="0"/>
        </w:tabs>
        <w:spacing w:line="226" w:lineRule="auto"/>
        <w:contextualSpacing/>
        <w:jc w:val="center"/>
        <w:rPr>
          <w:sz w:val="27"/>
          <w:szCs w:val="27"/>
        </w:rPr>
      </w:pPr>
      <w:r w:rsidRPr="00DD72F3">
        <w:rPr>
          <w:b/>
          <w:sz w:val="27"/>
          <w:szCs w:val="27"/>
        </w:rPr>
        <w:t>Подведение итогов и награждение</w:t>
      </w:r>
    </w:p>
    <w:p w14:paraId="19A95312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rPr>
          <w:sz w:val="27"/>
          <w:szCs w:val="27"/>
        </w:rPr>
      </w:pPr>
      <w:r w:rsidRPr="00DD72F3">
        <w:rPr>
          <w:sz w:val="27"/>
          <w:szCs w:val="27"/>
        </w:rPr>
        <w:t>Итоги подводятся по следующим номинациям:</w:t>
      </w:r>
    </w:p>
    <w:p w14:paraId="0FE496E9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sz w:val="27"/>
          <w:szCs w:val="27"/>
        </w:rPr>
      </w:pPr>
      <w:r w:rsidRPr="00DD72F3">
        <w:rPr>
          <w:sz w:val="27"/>
          <w:szCs w:val="27"/>
        </w:rPr>
        <w:t>1.</w:t>
      </w:r>
      <w:r w:rsidRPr="00DD72F3">
        <w:rPr>
          <w:b/>
          <w:sz w:val="27"/>
          <w:szCs w:val="27"/>
        </w:rPr>
        <w:t xml:space="preserve"> Коллективная композиция</w:t>
      </w:r>
      <w:r w:rsidRPr="00DD72F3">
        <w:rPr>
          <w:sz w:val="27"/>
          <w:szCs w:val="27"/>
        </w:rPr>
        <w:t xml:space="preserve"> в соответствии с тематикой (среди ДОУ, ОУ, УДО отдельно) – Гран-при, Лауреат 1-й степени, 2-й степени, 3-й степени.</w:t>
      </w:r>
    </w:p>
    <w:p w14:paraId="4F7E130E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2.</w:t>
      </w:r>
      <w:r w:rsidRPr="00DD72F3">
        <w:rPr>
          <w:b/>
          <w:sz w:val="27"/>
          <w:szCs w:val="27"/>
        </w:rPr>
        <w:t xml:space="preserve"> В номинации «Народный вокал (соло)»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32ADD295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3.</w:t>
      </w:r>
      <w:r w:rsidRPr="00DD72F3">
        <w:rPr>
          <w:b/>
          <w:color w:val="000000"/>
          <w:sz w:val="27"/>
          <w:szCs w:val="27"/>
        </w:rPr>
        <w:t xml:space="preserve"> В номинации «Народный вокал (дуэт)»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 xml:space="preserve">ауреат 1-й степени, 2-й </w:t>
      </w:r>
      <w:r w:rsidRPr="00DD72F3">
        <w:rPr>
          <w:color w:val="000000"/>
          <w:sz w:val="27"/>
          <w:szCs w:val="27"/>
        </w:rPr>
        <w:lastRenderedPageBreak/>
        <w:t>степени, 3-й степени.</w:t>
      </w:r>
    </w:p>
    <w:p w14:paraId="51747771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4.</w:t>
      </w:r>
      <w:r w:rsidRPr="00DD72F3">
        <w:rPr>
          <w:b/>
          <w:sz w:val="27"/>
          <w:szCs w:val="27"/>
        </w:rPr>
        <w:t xml:space="preserve"> В номинации «Народный вокал (ансамбль)»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7C1717AB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5.</w:t>
      </w:r>
      <w:r w:rsidRPr="00DD72F3">
        <w:rPr>
          <w:b/>
          <w:color w:val="000000"/>
          <w:sz w:val="27"/>
          <w:szCs w:val="27"/>
        </w:rPr>
        <w:t xml:space="preserve"> В номинации «Фольклор (соло)»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1CF3F15C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6.</w:t>
      </w:r>
      <w:r w:rsidRPr="00DD72F3">
        <w:rPr>
          <w:b/>
          <w:color w:val="000000"/>
          <w:sz w:val="27"/>
          <w:szCs w:val="27"/>
        </w:rPr>
        <w:t xml:space="preserve"> В номинации «Фольклор (дуэт, ансамбль)»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557F222C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7.</w:t>
      </w:r>
      <w:r w:rsidRPr="00DD72F3">
        <w:rPr>
          <w:b/>
          <w:sz w:val="27"/>
          <w:szCs w:val="27"/>
        </w:rPr>
        <w:t xml:space="preserve"> В номинации «Эстрадный вокал» (соло)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094EE454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8.</w:t>
      </w:r>
      <w:r w:rsidRPr="00DD72F3">
        <w:rPr>
          <w:b/>
          <w:color w:val="000000"/>
          <w:sz w:val="27"/>
          <w:szCs w:val="27"/>
        </w:rPr>
        <w:t xml:space="preserve"> В номинации «Эстрадное пение» (дуэт)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329A2509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9.</w:t>
      </w:r>
      <w:r w:rsidRPr="00DD72F3">
        <w:rPr>
          <w:b/>
          <w:sz w:val="27"/>
          <w:szCs w:val="27"/>
        </w:rPr>
        <w:t xml:space="preserve"> В номинации «Эстрадный вокал» (ансамбль)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5E8B9EC9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10.</w:t>
      </w:r>
      <w:r w:rsidRPr="00DD72F3">
        <w:rPr>
          <w:b/>
          <w:sz w:val="27"/>
          <w:szCs w:val="27"/>
        </w:rPr>
        <w:t xml:space="preserve"> В номинации «Академический вокал» (соло)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2D578107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11.</w:t>
      </w:r>
      <w:r w:rsidRPr="00DD72F3">
        <w:rPr>
          <w:b/>
          <w:color w:val="000000"/>
          <w:sz w:val="27"/>
          <w:szCs w:val="27"/>
        </w:rPr>
        <w:t xml:space="preserve"> В номинации «Академический вокал» (дуэт)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10FDB4A0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12.</w:t>
      </w:r>
      <w:r w:rsidRPr="00DD72F3">
        <w:rPr>
          <w:b/>
          <w:color w:val="000000"/>
          <w:sz w:val="27"/>
          <w:szCs w:val="27"/>
        </w:rPr>
        <w:t xml:space="preserve"> В номинации «Академический вокал» (ансамбль)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700711BF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13.</w:t>
      </w:r>
      <w:r w:rsidRPr="00DD72F3">
        <w:rPr>
          <w:b/>
          <w:sz w:val="27"/>
          <w:szCs w:val="27"/>
        </w:rPr>
        <w:t xml:space="preserve"> В номинации «Хоровое пение» </w:t>
      </w:r>
      <w:r w:rsidRPr="00DD72F3">
        <w:rPr>
          <w:sz w:val="27"/>
          <w:szCs w:val="27"/>
        </w:rPr>
        <w:t>– лауреат 1-й степени, 2-й степени, 3-й степени)</w:t>
      </w:r>
    </w:p>
    <w:p w14:paraId="5A40D25B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14.</w:t>
      </w:r>
      <w:r w:rsidRPr="00DD72F3">
        <w:rPr>
          <w:b/>
          <w:sz w:val="27"/>
          <w:szCs w:val="27"/>
        </w:rPr>
        <w:t xml:space="preserve"> В номинации «Патриотическая песня»</w:t>
      </w:r>
      <w:r w:rsidRPr="00DD72F3">
        <w:rPr>
          <w:iCs/>
          <w:color w:val="000000"/>
          <w:sz w:val="27"/>
          <w:szCs w:val="27"/>
        </w:rPr>
        <w:t xml:space="preserve"> </w:t>
      </w:r>
      <w:r w:rsidRPr="00DD72F3">
        <w:rPr>
          <w:b/>
          <w:iCs/>
          <w:color w:val="000000"/>
          <w:sz w:val="27"/>
          <w:szCs w:val="27"/>
        </w:rPr>
        <w:t xml:space="preserve">(соло)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03D2E493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15.</w:t>
      </w:r>
      <w:r w:rsidRPr="00DD72F3">
        <w:rPr>
          <w:b/>
          <w:sz w:val="27"/>
          <w:szCs w:val="27"/>
        </w:rPr>
        <w:t xml:space="preserve"> В номинации «Патриотическая песня»</w:t>
      </w:r>
      <w:r w:rsidRPr="00DD72F3">
        <w:rPr>
          <w:iCs/>
          <w:color w:val="000000"/>
          <w:sz w:val="27"/>
          <w:szCs w:val="27"/>
        </w:rPr>
        <w:t xml:space="preserve"> </w:t>
      </w:r>
      <w:r w:rsidRPr="00DD72F3">
        <w:rPr>
          <w:b/>
          <w:iCs/>
          <w:color w:val="000000"/>
          <w:sz w:val="27"/>
          <w:szCs w:val="27"/>
        </w:rPr>
        <w:t xml:space="preserve">(дуэт, ансамбль)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4C978403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16.</w:t>
      </w:r>
      <w:r w:rsidRPr="00DD72F3">
        <w:rPr>
          <w:b/>
          <w:sz w:val="27"/>
          <w:szCs w:val="27"/>
        </w:rPr>
        <w:t xml:space="preserve"> В номинации «Авторская песня»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6BB05229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17.</w:t>
      </w:r>
      <w:r w:rsidRPr="00DD72F3">
        <w:rPr>
          <w:b/>
          <w:sz w:val="27"/>
          <w:szCs w:val="27"/>
        </w:rPr>
        <w:t xml:space="preserve"> В номинации «Бардовская песня» </w:t>
      </w:r>
      <w:r w:rsidRPr="00DD72F3">
        <w:rPr>
          <w:iCs/>
          <w:color w:val="000000"/>
          <w:sz w:val="27"/>
          <w:szCs w:val="27"/>
        </w:rPr>
        <w:t xml:space="preserve">(индивидуальное исполнение)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664CDE63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18.</w:t>
      </w:r>
      <w:r w:rsidRPr="00DD72F3">
        <w:rPr>
          <w:b/>
          <w:color w:val="000000"/>
          <w:sz w:val="27"/>
          <w:szCs w:val="27"/>
        </w:rPr>
        <w:t xml:space="preserve"> В номинации «Бардовская песня» (</w:t>
      </w:r>
      <w:r w:rsidRPr="00DD72F3">
        <w:rPr>
          <w:iCs/>
          <w:color w:val="000000"/>
          <w:sz w:val="27"/>
          <w:szCs w:val="27"/>
        </w:rPr>
        <w:t xml:space="preserve">коллективное исполнение)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2DFC6098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19.</w:t>
      </w:r>
      <w:r w:rsidRPr="00DD72F3">
        <w:rPr>
          <w:b/>
          <w:color w:val="000000"/>
          <w:sz w:val="27"/>
          <w:szCs w:val="27"/>
        </w:rPr>
        <w:t xml:space="preserve"> </w:t>
      </w:r>
      <w:r w:rsidRPr="00DD72F3">
        <w:rPr>
          <w:b/>
          <w:bCs/>
          <w:color w:val="000000"/>
          <w:sz w:val="27"/>
          <w:szCs w:val="27"/>
        </w:rPr>
        <w:t>Вокально-инструментальные коллективы</w:t>
      </w:r>
      <w:r w:rsidRPr="00DD72F3">
        <w:rPr>
          <w:sz w:val="27"/>
          <w:szCs w:val="27"/>
        </w:rPr>
        <w:t xml:space="preserve"> – л</w:t>
      </w:r>
      <w:r w:rsidRPr="00DD72F3">
        <w:rPr>
          <w:color w:val="000000"/>
          <w:sz w:val="27"/>
          <w:szCs w:val="27"/>
        </w:rPr>
        <w:t>ауреат 1-й степени, 2-й степени, 3-й степени.</w:t>
      </w:r>
    </w:p>
    <w:p w14:paraId="46127EE3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20.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Инструментальное исполнение» (соло) </w:t>
      </w:r>
      <w:r w:rsidRPr="00DD72F3">
        <w:rPr>
          <w:sz w:val="27"/>
          <w:szCs w:val="27"/>
        </w:rPr>
        <w:t>– лауреат 1-й степени, 2-й степени, 3-й степени.</w:t>
      </w:r>
    </w:p>
    <w:p w14:paraId="4E9A91DF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21.</w:t>
      </w:r>
      <w:r w:rsidRPr="00DD72F3">
        <w:rPr>
          <w:b/>
          <w:color w:val="000000"/>
          <w:sz w:val="27"/>
          <w:szCs w:val="27"/>
        </w:rPr>
        <w:t xml:space="preserve"> В </w:t>
      </w:r>
      <w:r w:rsidRPr="00DD72F3">
        <w:rPr>
          <w:b/>
          <w:bCs/>
          <w:color w:val="000000"/>
          <w:sz w:val="27"/>
          <w:szCs w:val="27"/>
        </w:rPr>
        <w:t>номинации «</w:t>
      </w:r>
      <w:r w:rsidRPr="00DD72F3">
        <w:rPr>
          <w:b/>
          <w:color w:val="000000"/>
          <w:sz w:val="27"/>
          <w:szCs w:val="27"/>
        </w:rPr>
        <w:t xml:space="preserve">Инструментальное исполнение» (дуэт, ансамбль)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1ADAF5D3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22.</w:t>
      </w:r>
      <w:r w:rsidRPr="00DD72F3">
        <w:rPr>
          <w:b/>
          <w:color w:val="000000"/>
          <w:sz w:val="27"/>
          <w:szCs w:val="27"/>
        </w:rPr>
        <w:t xml:space="preserve"> Вокально-хореографическая композиция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5D156303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sz w:val="27"/>
          <w:szCs w:val="27"/>
        </w:rPr>
      </w:pPr>
      <w:r w:rsidRPr="00DD72F3">
        <w:rPr>
          <w:sz w:val="27"/>
          <w:szCs w:val="27"/>
        </w:rPr>
        <w:t>23.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Народный танец» (соло, дуэт)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18844F3F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rPr>
          <w:sz w:val="27"/>
          <w:szCs w:val="27"/>
        </w:rPr>
      </w:pPr>
      <w:r w:rsidRPr="00DD72F3">
        <w:rPr>
          <w:sz w:val="27"/>
          <w:szCs w:val="27"/>
        </w:rPr>
        <w:t xml:space="preserve">24. </w:t>
      </w:r>
      <w:r w:rsidRPr="00DD72F3">
        <w:rPr>
          <w:b/>
          <w:sz w:val="27"/>
          <w:szCs w:val="27"/>
        </w:rPr>
        <w:t xml:space="preserve">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>Народный танец» (ансамбль)</w:t>
      </w:r>
      <w:r w:rsidRPr="00DD72F3">
        <w:rPr>
          <w:sz w:val="27"/>
          <w:szCs w:val="27"/>
        </w:rPr>
        <w:t xml:space="preserve"> 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26E0DF9B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25.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Народный стилизованный танец» (соло, дуэт)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1BEF0E3C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rPr>
          <w:sz w:val="27"/>
          <w:szCs w:val="27"/>
        </w:rPr>
      </w:pPr>
      <w:r w:rsidRPr="00DD72F3">
        <w:rPr>
          <w:sz w:val="27"/>
          <w:szCs w:val="27"/>
        </w:rPr>
        <w:t xml:space="preserve">26. </w:t>
      </w:r>
      <w:r w:rsidRPr="00DD72F3">
        <w:rPr>
          <w:b/>
          <w:sz w:val="27"/>
          <w:szCs w:val="27"/>
        </w:rPr>
        <w:t xml:space="preserve">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Народный стилизованный танец» (ансамбль) </w:t>
      </w:r>
      <w:r w:rsidRPr="00DD72F3">
        <w:rPr>
          <w:sz w:val="27"/>
          <w:szCs w:val="27"/>
        </w:rPr>
        <w:t xml:space="preserve">– </w:t>
      </w:r>
      <w:r w:rsidRPr="00DD72F3">
        <w:rPr>
          <w:sz w:val="27"/>
          <w:szCs w:val="27"/>
        </w:rPr>
        <w:lastRenderedPageBreak/>
        <w:t>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3D01CDDE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27.</w:t>
      </w:r>
      <w:r w:rsidRPr="00DD72F3">
        <w:rPr>
          <w:b/>
          <w:color w:val="000000"/>
          <w:sz w:val="27"/>
          <w:szCs w:val="27"/>
        </w:rPr>
        <w:t xml:space="preserve"> В </w:t>
      </w:r>
      <w:r w:rsidRPr="00DD72F3">
        <w:rPr>
          <w:b/>
          <w:bCs/>
          <w:color w:val="000000"/>
          <w:sz w:val="27"/>
          <w:szCs w:val="27"/>
        </w:rPr>
        <w:t>номинации «</w:t>
      </w:r>
      <w:r w:rsidRPr="00DD72F3">
        <w:rPr>
          <w:b/>
          <w:color w:val="000000"/>
          <w:sz w:val="27"/>
          <w:szCs w:val="27"/>
        </w:rPr>
        <w:t xml:space="preserve">Классический танец» </w:t>
      </w:r>
      <w:r w:rsidRPr="00DD72F3">
        <w:rPr>
          <w:color w:val="000000"/>
          <w:sz w:val="27"/>
          <w:szCs w:val="27"/>
        </w:rPr>
        <w:t xml:space="preserve">(соло, малые формы, ансамбль)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09438EB9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DD72F3">
        <w:rPr>
          <w:color w:val="000000"/>
          <w:sz w:val="27"/>
          <w:szCs w:val="27"/>
        </w:rPr>
        <w:t>28.</w:t>
      </w:r>
      <w:r w:rsidRPr="00DD72F3">
        <w:rPr>
          <w:b/>
          <w:color w:val="000000"/>
          <w:sz w:val="27"/>
          <w:szCs w:val="27"/>
        </w:rPr>
        <w:t xml:space="preserve"> В номинации «Эстрадный танец» (соло, малые формы)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7FC71736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29.</w:t>
      </w:r>
      <w:r w:rsidRPr="00DD72F3">
        <w:rPr>
          <w:b/>
          <w:sz w:val="27"/>
          <w:szCs w:val="27"/>
        </w:rPr>
        <w:t xml:space="preserve"> В номинации «Эстрадный танец» (ансамбль)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13D261D0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30.</w:t>
      </w:r>
      <w:r w:rsidRPr="00DD72F3">
        <w:rPr>
          <w:b/>
          <w:sz w:val="27"/>
          <w:szCs w:val="27"/>
        </w:rPr>
        <w:t xml:space="preserve"> В номинации «Современный танец» (соло, малые формы)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08FF3152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jc w:val="both"/>
        <w:rPr>
          <w:color w:val="000000"/>
          <w:sz w:val="27"/>
          <w:szCs w:val="27"/>
        </w:rPr>
      </w:pPr>
      <w:r w:rsidRPr="00DD72F3">
        <w:rPr>
          <w:sz w:val="27"/>
          <w:szCs w:val="27"/>
        </w:rPr>
        <w:t>31.</w:t>
      </w:r>
      <w:r w:rsidRPr="00DD72F3">
        <w:rPr>
          <w:b/>
          <w:sz w:val="27"/>
          <w:szCs w:val="27"/>
        </w:rPr>
        <w:t xml:space="preserve"> В номинации «Современный танец</w:t>
      </w:r>
      <w:r w:rsidRPr="00DD72F3">
        <w:rPr>
          <w:b/>
          <w:color w:val="000000"/>
          <w:sz w:val="27"/>
          <w:szCs w:val="27"/>
        </w:rPr>
        <w:t xml:space="preserve">» (флешмоб)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4113D894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32.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Спортивный танец» (бальный, шоу-программа)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31686BAD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33.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Спортивный танец» (ансамбль)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0DF79162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sz w:val="27"/>
          <w:szCs w:val="27"/>
        </w:rPr>
      </w:pPr>
      <w:r w:rsidRPr="00DD72F3">
        <w:rPr>
          <w:sz w:val="27"/>
          <w:szCs w:val="27"/>
        </w:rPr>
        <w:t>34.</w:t>
      </w:r>
      <w:r w:rsidRPr="00DD72F3">
        <w:rPr>
          <w:b/>
          <w:sz w:val="27"/>
          <w:szCs w:val="27"/>
        </w:rPr>
        <w:t xml:space="preserve"> Брейк-данс (сольный, дуэт)</w:t>
      </w:r>
      <w:r w:rsidRPr="00DD72F3">
        <w:rPr>
          <w:sz w:val="27"/>
          <w:szCs w:val="27"/>
        </w:rPr>
        <w:t xml:space="preserve"> 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6D9125A7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rPr>
          <w:sz w:val="27"/>
          <w:szCs w:val="27"/>
        </w:rPr>
      </w:pPr>
      <w:r w:rsidRPr="00DD72F3">
        <w:rPr>
          <w:sz w:val="27"/>
          <w:szCs w:val="27"/>
        </w:rPr>
        <w:t>35.</w:t>
      </w:r>
      <w:r w:rsidRPr="00DD72F3">
        <w:rPr>
          <w:b/>
          <w:sz w:val="27"/>
          <w:szCs w:val="27"/>
        </w:rPr>
        <w:t xml:space="preserve"> Брейк-данс (коллективное выступление)</w:t>
      </w:r>
      <w:r w:rsidRPr="00DD72F3">
        <w:rPr>
          <w:sz w:val="27"/>
          <w:szCs w:val="27"/>
        </w:rPr>
        <w:t xml:space="preserve"> 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745E7BB0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36.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Инструментальное исполнение» (соло)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67BC113C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37.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Инструментальное исполнение» (ансамбль)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34EE2634" w14:textId="77777777" w:rsidR="00A9236E" w:rsidRPr="00DD72F3" w:rsidRDefault="00A9236E" w:rsidP="00A9236E">
      <w:pPr>
        <w:tabs>
          <w:tab w:val="left" w:pos="0"/>
          <w:tab w:val="left" w:pos="284"/>
        </w:tabs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color w:val="000000"/>
          <w:sz w:val="27"/>
          <w:szCs w:val="27"/>
        </w:rPr>
        <w:t>38.</w:t>
      </w:r>
      <w:r w:rsidRPr="00DD72F3">
        <w:rPr>
          <w:b/>
          <w:color w:val="000000"/>
          <w:sz w:val="27"/>
          <w:szCs w:val="27"/>
        </w:rPr>
        <w:t xml:space="preserve"> </w:t>
      </w:r>
      <w:r w:rsidRPr="00DD72F3">
        <w:rPr>
          <w:b/>
          <w:sz w:val="27"/>
          <w:szCs w:val="27"/>
        </w:rPr>
        <w:t xml:space="preserve">В номинации «Театрализация 1» </w:t>
      </w:r>
      <w:r w:rsidRPr="00DD72F3">
        <w:rPr>
          <w:sz w:val="27"/>
          <w:szCs w:val="27"/>
        </w:rPr>
        <w:t>(фольклорный театр (песни, обрядовые сцены, устный фольклор) 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2F3C78F3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39.</w:t>
      </w:r>
      <w:r w:rsidRPr="00DD72F3">
        <w:rPr>
          <w:b/>
          <w:sz w:val="27"/>
          <w:szCs w:val="27"/>
        </w:rPr>
        <w:t xml:space="preserve"> В номинации «Театрализация 2» </w:t>
      </w:r>
      <w:r w:rsidRPr="00DD72F3">
        <w:rPr>
          <w:sz w:val="27"/>
          <w:szCs w:val="27"/>
        </w:rPr>
        <w:t>(драматический, музыкальный театр, театр миниатюр, школьный театр форматов СТЭМ, КВН) 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3DF8D6DF" w14:textId="77777777" w:rsidR="00A9236E" w:rsidRPr="00DD72F3" w:rsidRDefault="00A9236E" w:rsidP="00A9236E">
      <w:pPr>
        <w:tabs>
          <w:tab w:val="left" w:pos="0"/>
          <w:tab w:val="left" w:pos="284"/>
        </w:tabs>
        <w:ind w:firstLine="709"/>
        <w:jc w:val="both"/>
        <w:rPr>
          <w:sz w:val="27"/>
          <w:szCs w:val="27"/>
        </w:rPr>
      </w:pPr>
      <w:r w:rsidRPr="00DD72F3">
        <w:rPr>
          <w:sz w:val="27"/>
          <w:szCs w:val="27"/>
        </w:rPr>
        <w:t>40.</w:t>
      </w:r>
      <w:r w:rsidRPr="00DD72F3">
        <w:rPr>
          <w:b/>
          <w:sz w:val="27"/>
          <w:szCs w:val="27"/>
        </w:rPr>
        <w:t xml:space="preserve"> В номинации «Театрализация 3» </w:t>
      </w:r>
      <w:r w:rsidRPr="00DD72F3">
        <w:rPr>
          <w:sz w:val="27"/>
          <w:szCs w:val="27"/>
        </w:rPr>
        <w:t>(хореографический спектакль, эстрадное шоу, кукольный спектакль) 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0E5805A0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41.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Художественное слово» (сольное выступление)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61DC9215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42.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sz w:val="27"/>
          <w:szCs w:val="27"/>
        </w:rPr>
        <w:t xml:space="preserve">Художественное слово» (коллективное выступление)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65DD09FE" w14:textId="77777777" w:rsidR="00A9236E" w:rsidRPr="00DD72F3" w:rsidRDefault="00A9236E" w:rsidP="00A9236E">
      <w:pPr>
        <w:tabs>
          <w:tab w:val="left" w:pos="0"/>
          <w:tab w:val="left" w:pos="284"/>
        </w:tabs>
        <w:spacing w:line="223" w:lineRule="auto"/>
        <w:ind w:firstLine="709"/>
        <w:contextualSpacing/>
        <w:outlineLvl w:val="0"/>
        <w:rPr>
          <w:sz w:val="27"/>
          <w:szCs w:val="27"/>
        </w:rPr>
      </w:pPr>
      <w:r w:rsidRPr="00DD72F3">
        <w:rPr>
          <w:sz w:val="27"/>
          <w:szCs w:val="27"/>
        </w:rPr>
        <w:t>43.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kern w:val="36"/>
          <w:sz w:val="27"/>
          <w:szCs w:val="27"/>
        </w:rPr>
        <w:t xml:space="preserve">Оригинальный жанр» (сольное выступление)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6BD5315C" w14:textId="77777777" w:rsidR="00A9236E" w:rsidRPr="00DD72F3" w:rsidRDefault="00A9236E" w:rsidP="00A9236E">
      <w:pPr>
        <w:widowControl w:val="0"/>
        <w:tabs>
          <w:tab w:val="left" w:pos="0"/>
          <w:tab w:val="left" w:pos="284"/>
        </w:tabs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44.</w:t>
      </w:r>
      <w:r w:rsidRPr="00DD72F3">
        <w:rPr>
          <w:b/>
          <w:sz w:val="27"/>
          <w:szCs w:val="27"/>
        </w:rPr>
        <w:t xml:space="preserve"> В </w:t>
      </w:r>
      <w:r w:rsidRPr="00DD72F3">
        <w:rPr>
          <w:b/>
          <w:bCs/>
          <w:sz w:val="27"/>
          <w:szCs w:val="27"/>
        </w:rPr>
        <w:t>номинации «</w:t>
      </w:r>
      <w:r w:rsidRPr="00DD72F3">
        <w:rPr>
          <w:b/>
          <w:kern w:val="36"/>
          <w:sz w:val="27"/>
          <w:szCs w:val="27"/>
        </w:rPr>
        <w:t xml:space="preserve">Оригинальный жанр» </w:t>
      </w:r>
      <w:r w:rsidRPr="00DD72F3">
        <w:rPr>
          <w:b/>
          <w:sz w:val="27"/>
          <w:szCs w:val="27"/>
        </w:rPr>
        <w:t xml:space="preserve">(коллективное выступление) </w:t>
      </w:r>
      <w:r w:rsidRPr="00DD72F3">
        <w:rPr>
          <w:sz w:val="27"/>
          <w:szCs w:val="27"/>
        </w:rPr>
        <w:t>– л</w:t>
      </w:r>
      <w:r w:rsidRPr="00DD72F3">
        <w:rPr>
          <w:color w:val="000000"/>
          <w:sz w:val="27"/>
          <w:szCs w:val="27"/>
        </w:rPr>
        <w:t>ауреат 1-й степени, 2-й степени, 3-й степени).</w:t>
      </w:r>
    </w:p>
    <w:p w14:paraId="6CD37953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b/>
          <w:sz w:val="27"/>
          <w:szCs w:val="27"/>
        </w:rPr>
        <w:t>Итоги подводятся</w:t>
      </w:r>
      <w:r w:rsidRPr="00DD72F3">
        <w:rPr>
          <w:sz w:val="27"/>
          <w:szCs w:val="27"/>
        </w:rPr>
        <w:t xml:space="preserve"> по всем номинациям отдельно среди муниципальных </w:t>
      </w:r>
      <w:r w:rsidRPr="00DD72F3">
        <w:rPr>
          <w:b/>
          <w:sz w:val="27"/>
          <w:szCs w:val="27"/>
        </w:rPr>
        <w:t>дошкольных</w:t>
      </w:r>
      <w:r w:rsidRPr="00DD72F3">
        <w:rPr>
          <w:sz w:val="27"/>
          <w:szCs w:val="27"/>
        </w:rPr>
        <w:t xml:space="preserve"> образовательных учреждений, </w:t>
      </w:r>
      <w:r w:rsidRPr="00DD72F3">
        <w:rPr>
          <w:b/>
          <w:sz w:val="27"/>
          <w:szCs w:val="27"/>
        </w:rPr>
        <w:t xml:space="preserve">общеобразовательных </w:t>
      </w:r>
      <w:r w:rsidRPr="00DD72F3">
        <w:rPr>
          <w:sz w:val="27"/>
          <w:szCs w:val="27"/>
        </w:rPr>
        <w:t xml:space="preserve">учреждений, образовательных учреждений </w:t>
      </w:r>
      <w:r w:rsidRPr="00DD72F3">
        <w:rPr>
          <w:b/>
          <w:sz w:val="27"/>
          <w:szCs w:val="27"/>
        </w:rPr>
        <w:t xml:space="preserve">дополнительного </w:t>
      </w:r>
      <w:r w:rsidRPr="00DD72F3">
        <w:rPr>
          <w:sz w:val="27"/>
          <w:szCs w:val="27"/>
        </w:rPr>
        <w:t>образования детей.</w:t>
      </w:r>
    </w:p>
    <w:p w14:paraId="07E25C5E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b/>
          <w:sz w:val="27"/>
          <w:szCs w:val="27"/>
        </w:rPr>
      </w:pPr>
      <w:r w:rsidRPr="00DD72F3">
        <w:rPr>
          <w:sz w:val="27"/>
          <w:szCs w:val="27"/>
        </w:rPr>
        <w:t>Номера</w:t>
      </w:r>
      <w:r w:rsidRPr="00DD72F3">
        <w:rPr>
          <w:b/>
          <w:sz w:val="27"/>
          <w:szCs w:val="27"/>
        </w:rPr>
        <w:t xml:space="preserve"> коллективных композиций </w:t>
      </w:r>
      <w:r w:rsidRPr="00DD72F3">
        <w:rPr>
          <w:sz w:val="27"/>
          <w:szCs w:val="27"/>
        </w:rPr>
        <w:t>по отдельным жанрам</w:t>
      </w:r>
      <w:r w:rsidRPr="00DD72F3">
        <w:rPr>
          <w:b/>
          <w:sz w:val="27"/>
          <w:szCs w:val="27"/>
        </w:rPr>
        <w:t xml:space="preserve"> не оцениваются. </w:t>
      </w:r>
    </w:p>
    <w:p w14:paraId="11FE3554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Победители каждой номинации награждаются дипломами лауреатов 1-й, 2-й, 3-й степеней.</w:t>
      </w:r>
    </w:p>
    <w:p w14:paraId="60508D50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За коллективную композицию учреждения образования награждаются дипломами Гран-при, лауреата 1-й, 2-й, 3-й степеней.</w:t>
      </w:r>
    </w:p>
    <w:p w14:paraId="0D4A1FF1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lastRenderedPageBreak/>
        <w:t>Жюри конкурса вправе:</w:t>
      </w:r>
    </w:p>
    <w:p w14:paraId="6FB806E9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присуждать не все места;</w:t>
      </w:r>
    </w:p>
    <w:p w14:paraId="01EE18DA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присуждать какое-либо место нескольким участникам, учреждениям;</w:t>
      </w:r>
    </w:p>
    <w:p w14:paraId="263C0E95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в случае отсутствия призеров в какой-либо из номинации присуждать призы данной номинации участникам других номинаций;</w:t>
      </w:r>
    </w:p>
    <w:p w14:paraId="69082420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добавлять при необходимости дополнительные номинации по итогам голосования и поощрительные номинации за активное участие в конкурсе;</w:t>
      </w:r>
    </w:p>
    <w:p w14:paraId="785EC0BB" w14:textId="77777777" w:rsidR="00A9236E" w:rsidRPr="00DD72F3" w:rsidRDefault="00A9236E" w:rsidP="00A9236E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right="-2" w:firstLine="709"/>
        <w:jc w:val="both"/>
        <w:rPr>
          <w:color w:val="222222"/>
          <w:sz w:val="27"/>
          <w:szCs w:val="27"/>
        </w:rPr>
      </w:pPr>
      <w:r w:rsidRPr="00DD72F3">
        <w:rPr>
          <w:color w:val="222222"/>
          <w:sz w:val="27"/>
          <w:szCs w:val="27"/>
        </w:rPr>
        <w:t>сокращать при необходимости номинации Смотра-конкурса по итогам голосования.</w:t>
      </w:r>
    </w:p>
    <w:p w14:paraId="6614AF5B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b/>
          <w:sz w:val="27"/>
          <w:szCs w:val="27"/>
        </w:rPr>
      </w:pPr>
      <w:r w:rsidRPr="00DD72F3">
        <w:rPr>
          <w:sz w:val="27"/>
          <w:szCs w:val="27"/>
        </w:rPr>
        <w:t xml:space="preserve">Награждение победителей </w:t>
      </w:r>
      <w:r w:rsidRPr="00453C83">
        <w:rPr>
          <w:b/>
          <w:sz w:val="27"/>
          <w:szCs w:val="27"/>
        </w:rPr>
        <w:t>(только Лауреатов 1-й степени)</w:t>
      </w:r>
      <w:r>
        <w:rPr>
          <w:sz w:val="27"/>
          <w:szCs w:val="27"/>
        </w:rPr>
        <w:t xml:space="preserve"> </w:t>
      </w:r>
      <w:r w:rsidRPr="00DD72F3">
        <w:rPr>
          <w:sz w:val="27"/>
          <w:szCs w:val="27"/>
        </w:rPr>
        <w:t xml:space="preserve">проводится на заключительном </w:t>
      </w:r>
      <w:r w:rsidRPr="00DD72F3">
        <w:rPr>
          <w:b/>
          <w:sz w:val="27"/>
          <w:szCs w:val="27"/>
        </w:rPr>
        <w:t>гала-концерте.</w:t>
      </w:r>
    </w:p>
    <w:p w14:paraId="429825C7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>Оргкомитет Смотра-конкурса оставляет за собой право использовать лучшие представленные номера на мероприятиях, проводимых комитетом образования города Курска</w:t>
      </w:r>
      <w:r>
        <w:rPr>
          <w:sz w:val="27"/>
          <w:szCs w:val="27"/>
        </w:rPr>
        <w:t>, Курской городской организацией Общероссийского Профсоюза образования.</w:t>
      </w:r>
    </w:p>
    <w:p w14:paraId="61EE1676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rPr>
          <w:b/>
          <w:sz w:val="27"/>
          <w:szCs w:val="27"/>
        </w:rPr>
      </w:pPr>
    </w:p>
    <w:p w14:paraId="05E09E8A" w14:textId="77777777" w:rsidR="00A9236E" w:rsidRDefault="00A9236E" w:rsidP="00A9236E">
      <w:pPr>
        <w:tabs>
          <w:tab w:val="left" w:pos="0"/>
        </w:tabs>
        <w:spacing w:line="226" w:lineRule="auto"/>
        <w:ind w:firstLine="709"/>
        <w:contextualSpacing/>
        <w:rPr>
          <w:sz w:val="27"/>
          <w:szCs w:val="27"/>
        </w:rPr>
      </w:pPr>
      <w:r w:rsidRPr="00DD72F3">
        <w:rPr>
          <w:b/>
          <w:sz w:val="27"/>
          <w:szCs w:val="27"/>
        </w:rPr>
        <w:t>Прием заявок по</w:t>
      </w:r>
      <w:r w:rsidRPr="00DD72F3">
        <w:rPr>
          <w:sz w:val="27"/>
          <w:szCs w:val="27"/>
        </w:rPr>
        <w:t xml:space="preserve"> э</w:t>
      </w:r>
      <w:r w:rsidRPr="00DD72F3">
        <w:rPr>
          <w:b/>
          <w:sz w:val="27"/>
          <w:szCs w:val="27"/>
        </w:rPr>
        <w:t xml:space="preserve">лектронной почте: </w:t>
      </w:r>
      <w:hyperlink r:id="rId7" w:history="1">
        <w:r w:rsidRPr="007F34EF">
          <w:rPr>
            <w:color w:val="0000FF"/>
            <w:sz w:val="28"/>
            <w:szCs w:val="28"/>
            <w:u w:val="single"/>
          </w:rPr>
          <w:t>kurskdpsh@mail.ru</w:t>
        </w:r>
      </w:hyperlink>
      <w:r>
        <w:rPr>
          <w:color w:val="0000FF"/>
          <w:sz w:val="28"/>
          <w:szCs w:val="28"/>
          <w:u w:val="single"/>
        </w:rPr>
        <w:t xml:space="preserve"> </w:t>
      </w:r>
      <w:r w:rsidRPr="00DD72F3">
        <w:rPr>
          <w:sz w:val="27"/>
          <w:szCs w:val="27"/>
        </w:rPr>
        <w:t xml:space="preserve">с пометкой «СМОТР-КОНКУРС» (в </w:t>
      </w:r>
      <w:r w:rsidRPr="00DD72F3">
        <w:rPr>
          <w:sz w:val="27"/>
          <w:szCs w:val="27"/>
          <w:lang w:val="en-US"/>
        </w:rPr>
        <w:t>Word</w:t>
      </w:r>
      <w:r w:rsidRPr="00DD72F3">
        <w:rPr>
          <w:sz w:val="27"/>
          <w:szCs w:val="27"/>
        </w:rPr>
        <w:t>).</w:t>
      </w:r>
    </w:p>
    <w:p w14:paraId="152EB64E" w14:textId="77777777" w:rsidR="00A9236E" w:rsidRPr="004210DC" w:rsidRDefault="00A9236E" w:rsidP="00A9236E">
      <w:pPr>
        <w:ind w:firstLine="708"/>
        <w:jc w:val="both"/>
        <w:rPr>
          <w:sz w:val="28"/>
          <w:szCs w:val="28"/>
        </w:rPr>
      </w:pPr>
      <w:r w:rsidRPr="004210DC">
        <w:rPr>
          <w:b/>
          <w:sz w:val="28"/>
          <w:szCs w:val="28"/>
        </w:rPr>
        <w:t xml:space="preserve">Справки по телефону: </w:t>
      </w:r>
      <w:r w:rsidRPr="004210DC">
        <w:rPr>
          <w:sz w:val="28"/>
          <w:szCs w:val="28"/>
        </w:rPr>
        <w:t xml:space="preserve">27-17-35 (доб. 206) </w:t>
      </w:r>
      <w:proofErr w:type="spellStart"/>
      <w:r w:rsidRPr="004210DC">
        <w:rPr>
          <w:sz w:val="28"/>
          <w:szCs w:val="28"/>
        </w:rPr>
        <w:t>Насаева</w:t>
      </w:r>
      <w:proofErr w:type="spellEnd"/>
      <w:r w:rsidRPr="004210DC">
        <w:rPr>
          <w:sz w:val="28"/>
          <w:szCs w:val="28"/>
        </w:rPr>
        <w:t xml:space="preserve"> Наталья Владимировна.</w:t>
      </w:r>
    </w:p>
    <w:p w14:paraId="3C147B38" w14:textId="77777777" w:rsidR="00A9236E" w:rsidRPr="00DD72F3" w:rsidRDefault="00A9236E" w:rsidP="00A9236E">
      <w:pPr>
        <w:tabs>
          <w:tab w:val="left" w:pos="0"/>
        </w:tabs>
        <w:spacing w:line="226" w:lineRule="auto"/>
        <w:ind w:firstLine="709"/>
        <w:contextualSpacing/>
        <w:rPr>
          <w:sz w:val="27"/>
          <w:szCs w:val="27"/>
        </w:rPr>
      </w:pPr>
    </w:p>
    <w:p w14:paraId="78C7E59D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27C0A2CF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2432B2E5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805D0E9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222C4CB1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1886F82C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0CEB699C" w14:textId="77777777" w:rsidR="00A9236E" w:rsidRPr="00DD72F3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3E3F2CEF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02DF3AE3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1F0B720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17876B3B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6CD0E150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2DC5553A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2E1E879B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6259BE3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6E112399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7913C2F9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557B5036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67B4BC67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B3C64BA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B9EA428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18CB7CFF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1CA8623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48C2B569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1F25485C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1475DF4C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017FE098" w14:textId="77777777" w:rsidR="00A9236E" w:rsidRDefault="00A9236E" w:rsidP="00A9236E">
      <w:pPr>
        <w:spacing w:line="228" w:lineRule="auto"/>
        <w:ind w:left="4678" w:firstLine="2"/>
        <w:contextualSpacing/>
        <w:jc w:val="center"/>
        <w:rPr>
          <w:bCs/>
          <w:sz w:val="27"/>
          <w:szCs w:val="27"/>
        </w:rPr>
      </w:pPr>
    </w:p>
    <w:p w14:paraId="3AC9F84B" w14:textId="77777777" w:rsidR="00A9236E" w:rsidRPr="00A9236E" w:rsidRDefault="00A9236E" w:rsidP="00A9236E">
      <w:pPr>
        <w:spacing w:line="228" w:lineRule="auto"/>
        <w:ind w:left="4678" w:firstLine="2"/>
        <w:contextualSpacing/>
        <w:jc w:val="center"/>
        <w:rPr>
          <w:bCs/>
        </w:rPr>
      </w:pPr>
      <w:r w:rsidRPr="00A9236E">
        <w:rPr>
          <w:bCs/>
        </w:rPr>
        <w:lastRenderedPageBreak/>
        <w:t>ПРИЛОЖЕНИЕ 1</w:t>
      </w:r>
    </w:p>
    <w:p w14:paraId="71471F93" w14:textId="77777777" w:rsidR="00A9236E" w:rsidRPr="00A9236E" w:rsidRDefault="00A9236E" w:rsidP="00A9236E">
      <w:pPr>
        <w:spacing w:line="228" w:lineRule="auto"/>
        <w:ind w:left="4678" w:firstLine="2"/>
        <w:contextualSpacing/>
        <w:jc w:val="center"/>
      </w:pPr>
      <w:r w:rsidRPr="00A9236E">
        <w:t>к Положению о проведении смотра самодеятельного художественного</w:t>
      </w:r>
    </w:p>
    <w:p w14:paraId="50932B6F" w14:textId="77777777" w:rsidR="00A9236E" w:rsidRPr="00A9236E" w:rsidRDefault="00A9236E" w:rsidP="00A9236E">
      <w:pPr>
        <w:spacing w:line="228" w:lineRule="auto"/>
        <w:ind w:left="4678" w:firstLine="2"/>
        <w:contextualSpacing/>
        <w:jc w:val="center"/>
      </w:pPr>
      <w:r w:rsidRPr="00A9236E">
        <w:t>творчества работников системы образования города Курска</w:t>
      </w:r>
    </w:p>
    <w:p w14:paraId="38F623DB" w14:textId="77777777" w:rsidR="00A9236E" w:rsidRPr="00DD72F3" w:rsidRDefault="00A9236E" w:rsidP="00A9236E">
      <w:pPr>
        <w:spacing w:line="228" w:lineRule="auto"/>
        <w:ind w:left="4956"/>
        <w:contextualSpacing/>
        <w:jc w:val="both"/>
        <w:rPr>
          <w:sz w:val="27"/>
          <w:szCs w:val="27"/>
        </w:rPr>
      </w:pPr>
    </w:p>
    <w:bookmarkEnd w:id="1"/>
    <w:p w14:paraId="1266EAF2" w14:textId="77777777" w:rsidR="00A9236E" w:rsidRPr="00DD72F3" w:rsidRDefault="00A9236E" w:rsidP="00A9236E">
      <w:pPr>
        <w:spacing w:line="228" w:lineRule="auto"/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ЗАЯВКА</w:t>
      </w:r>
    </w:p>
    <w:p w14:paraId="114FF8CB" w14:textId="77777777" w:rsidR="00A9236E" w:rsidRPr="00DD72F3" w:rsidRDefault="00A9236E" w:rsidP="00A9236E">
      <w:pPr>
        <w:spacing w:line="228" w:lineRule="auto"/>
        <w:contextualSpacing/>
        <w:jc w:val="center"/>
        <w:rPr>
          <w:b/>
          <w:sz w:val="27"/>
          <w:szCs w:val="27"/>
        </w:rPr>
      </w:pPr>
      <w:r w:rsidRPr="00DD72F3">
        <w:rPr>
          <w:b/>
          <w:sz w:val="27"/>
          <w:szCs w:val="27"/>
        </w:rPr>
        <w:t>на участие в смотре самоде</w:t>
      </w:r>
      <w:r>
        <w:rPr>
          <w:b/>
          <w:sz w:val="27"/>
          <w:szCs w:val="27"/>
        </w:rPr>
        <w:t>яте</w:t>
      </w:r>
      <w:r w:rsidRPr="00DD72F3">
        <w:rPr>
          <w:b/>
          <w:sz w:val="27"/>
          <w:szCs w:val="27"/>
        </w:rPr>
        <w:t>льного художественного творчества работников системы образования города Курска</w:t>
      </w:r>
      <w:r>
        <w:rPr>
          <w:b/>
          <w:sz w:val="27"/>
          <w:szCs w:val="27"/>
        </w:rPr>
        <w:t xml:space="preserve"> в 2024 году</w:t>
      </w:r>
    </w:p>
    <w:p w14:paraId="44084409" w14:textId="77777777" w:rsidR="00A9236E" w:rsidRPr="00DD72F3" w:rsidRDefault="00A9236E" w:rsidP="00A9236E">
      <w:pPr>
        <w:spacing w:line="228" w:lineRule="auto"/>
        <w:contextualSpacing/>
        <w:jc w:val="center"/>
        <w:rPr>
          <w:sz w:val="27"/>
          <w:szCs w:val="27"/>
        </w:rPr>
      </w:pPr>
      <w:r w:rsidRPr="00DD72F3">
        <w:rPr>
          <w:sz w:val="27"/>
          <w:szCs w:val="27"/>
        </w:rPr>
        <w:t>_____________________________________________________________</w:t>
      </w:r>
    </w:p>
    <w:p w14:paraId="0C26E145" w14:textId="77777777" w:rsidR="00A9236E" w:rsidRPr="00DD72F3" w:rsidRDefault="00A9236E" w:rsidP="00A9236E">
      <w:pPr>
        <w:spacing w:line="228" w:lineRule="auto"/>
        <w:contextualSpacing/>
        <w:jc w:val="center"/>
        <w:rPr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96"/>
        <w:gridCol w:w="2542"/>
        <w:gridCol w:w="1540"/>
        <w:gridCol w:w="1418"/>
        <w:gridCol w:w="1163"/>
      </w:tblGrid>
      <w:tr w:rsidR="00A9236E" w:rsidRPr="00DD72F3" w14:paraId="4331678B" w14:textId="77777777" w:rsidTr="009A4110">
        <w:tc>
          <w:tcPr>
            <w:tcW w:w="534" w:type="dxa"/>
          </w:tcPr>
          <w:p w14:paraId="4A9CB8EE" w14:textId="77777777" w:rsidR="00A9236E" w:rsidRPr="00DD72F3" w:rsidRDefault="00A9236E" w:rsidP="009A4110">
            <w:pPr>
              <w:spacing w:line="228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96" w:type="dxa"/>
          </w:tcPr>
          <w:p w14:paraId="796F6A62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>Название номера, авторы произведения</w:t>
            </w:r>
          </w:p>
        </w:tc>
        <w:tc>
          <w:tcPr>
            <w:tcW w:w="2542" w:type="dxa"/>
          </w:tcPr>
          <w:p w14:paraId="42512F55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>Ф.И.О.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72F3">
              <w:rPr>
                <w:b/>
                <w:sz w:val="20"/>
                <w:szCs w:val="20"/>
              </w:rPr>
              <w:t>(полностью) исполнителя, аккомпаниатора, хореографа, музыкального руководителя</w:t>
            </w:r>
          </w:p>
        </w:tc>
        <w:tc>
          <w:tcPr>
            <w:tcW w:w="1540" w:type="dxa"/>
          </w:tcPr>
          <w:p w14:paraId="3F91A1ED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</w:tcPr>
          <w:p w14:paraId="50FDD6F7" w14:textId="77777777" w:rsidR="00A9236E" w:rsidRPr="00DD72F3" w:rsidRDefault="00A9236E" w:rsidP="009A4110">
            <w:pPr>
              <w:spacing w:line="228" w:lineRule="auto"/>
              <w:ind w:right="-144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 xml:space="preserve">Номинация </w:t>
            </w:r>
          </w:p>
          <w:p w14:paraId="352CA1B7" w14:textId="77777777" w:rsidR="00A9236E" w:rsidRPr="00DD72F3" w:rsidRDefault="00A9236E" w:rsidP="009A4110">
            <w:pPr>
              <w:spacing w:line="228" w:lineRule="auto"/>
              <w:ind w:right="-144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>по положению</w:t>
            </w:r>
          </w:p>
        </w:tc>
        <w:tc>
          <w:tcPr>
            <w:tcW w:w="1163" w:type="dxa"/>
          </w:tcPr>
          <w:p w14:paraId="0C44B71C" w14:textId="77777777" w:rsidR="00A9236E" w:rsidRPr="00DD72F3" w:rsidRDefault="00A9236E" w:rsidP="009A4110">
            <w:pPr>
              <w:spacing w:line="228" w:lineRule="auto"/>
              <w:ind w:left="-108" w:right="-79"/>
              <w:contextualSpacing/>
              <w:jc w:val="center"/>
              <w:rPr>
                <w:b/>
                <w:sz w:val="20"/>
                <w:szCs w:val="20"/>
              </w:rPr>
            </w:pPr>
            <w:r w:rsidRPr="00DD72F3">
              <w:rPr>
                <w:b/>
                <w:sz w:val="20"/>
                <w:szCs w:val="20"/>
              </w:rPr>
              <w:t>Продолжи-тельность номера, программы</w:t>
            </w:r>
          </w:p>
        </w:tc>
      </w:tr>
      <w:tr w:rsidR="00A9236E" w:rsidRPr="00DD72F3" w14:paraId="7C7279F2" w14:textId="77777777" w:rsidTr="009A4110">
        <w:tc>
          <w:tcPr>
            <w:tcW w:w="534" w:type="dxa"/>
          </w:tcPr>
          <w:p w14:paraId="595E0614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296" w:type="dxa"/>
          </w:tcPr>
          <w:p w14:paraId="071C0B28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542" w:type="dxa"/>
          </w:tcPr>
          <w:p w14:paraId="59E4A17F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540" w:type="dxa"/>
          </w:tcPr>
          <w:p w14:paraId="3314662C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30A06214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163" w:type="dxa"/>
          </w:tcPr>
          <w:p w14:paraId="13DF66AB" w14:textId="77777777" w:rsidR="00A9236E" w:rsidRPr="00DD72F3" w:rsidRDefault="00A9236E" w:rsidP="009A4110">
            <w:pPr>
              <w:spacing w:line="228" w:lineRule="auto"/>
              <w:ind w:right="223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A9236E" w:rsidRPr="00DD72F3" w14:paraId="2A867AA2" w14:textId="77777777" w:rsidTr="009A4110">
        <w:tc>
          <w:tcPr>
            <w:tcW w:w="534" w:type="dxa"/>
          </w:tcPr>
          <w:p w14:paraId="4EBD3239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296" w:type="dxa"/>
          </w:tcPr>
          <w:p w14:paraId="4B3C918B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542" w:type="dxa"/>
          </w:tcPr>
          <w:p w14:paraId="6DA85D5B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540" w:type="dxa"/>
          </w:tcPr>
          <w:p w14:paraId="6F12606B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2F09EC85" w14:textId="77777777" w:rsidR="00A9236E" w:rsidRPr="00DD72F3" w:rsidRDefault="00A9236E" w:rsidP="009A4110">
            <w:pPr>
              <w:spacing w:line="228" w:lineRule="auto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163" w:type="dxa"/>
          </w:tcPr>
          <w:p w14:paraId="2AC389B4" w14:textId="77777777" w:rsidR="00A9236E" w:rsidRPr="00DD72F3" w:rsidRDefault="00A9236E" w:rsidP="009A4110">
            <w:pPr>
              <w:spacing w:line="228" w:lineRule="auto"/>
              <w:ind w:right="223"/>
              <w:contextualSpacing/>
              <w:jc w:val="center"/>
              <w:rPr>
                <w:sz w:val="27"/>
                <w:szCs w:val="27"/>
              </w:rPr>
            </w:pPr>
          </w:p>
        </w:tc>
      </w:tr>
    </w:tbl>
    <w:p w14:paraId="041B7431" w14:textId="77777777" w:rsidR="00A9236E" w:rsidRPr="00DD72F3" w:rsidRDefault="00A9236E" w:rsidP="00A9236E">
      <w:pPr>
        <w:spacing w:line="228" w:lineRule="auto"/>
        <w:contextualSpacing/>
        <w:rPr>
          <w:sz w:val="27"/>
          <w:szCs w:val="27"/>
        </w:rPr>
      </w:pPr>
    </w:p>
    <w:p w14:paraId="2C453F63" w14:textId="77777777" w:rsidR="00A9236E" w:rsidRPr="00DD72F3" w:rsidRDefault="00A9236E" w:rsidP="00A9236E">
      <w:pPr>
        <w:spacing w:line="228" w:lineRule="auto"/>
        <w:contextualSpacing/>
        <w:jc w:val="both"/>
        <w:rPr>
          <w:sz w:val="27"/>
          <w:szCs w:val="27"/>
        </w:rPr>
      </w:pPr>
      <w:r w:rsidRPr="00DD72F3">
        <w:rPr>
          <w:sz w:val="27"/>
          <w:szCs w:val="27"/>
        </w:rPr>
        <w:t xml:space="preserve">Необходимое для выступления оборудование (ступени для хора, количество микрофонов, в том числе, радио-, магнитофон, </w:t>
      </w:r>
      <w:proofErr w:type="spellStart"/>
      <w:r w:rsidRPr="00DD72F3">
        <w:rPr>
          <w:sz w:val="27"/>
          <w:szCs w:val="27"/>
        </w:rPr>
        <w:t>минидиск</w:t>
      </w:r>
      <w:proofErr w:type="spellEnd"/>
      <w:r w:rsidRPr="00DD72F3">
        <w:rPr>
          <w:sz w:val="27"/>
          <w:szCs w:val="27"/>
        </w:rPr>
        <w:t xml:space="preserve"> и т. д.)</w:t>
      </w:r>
    </w:p>
    <w:p w14:paraId="779D8CA8" w14:textId="77777777" w:rsidR="00A9236E" w:rsidRPr="00DD72F3" w:rsidRDefault="00A9236E" w:rsidP="00A9236E">
      <w:pPr>
        <w:spacing w:line="228" w:lineRule="auto"/>
        <w:contextualSpacing/>
        <w:jc w:val="both"/>
        <w:rPr>
          <w:sz w:val="27"/>
          <w:szCs w:val="27"/>
        </w:rPr>
      </w:pPr>
    </w:p>
    <w:p w14:paraId="722A051C" w14:textId="77777777" w:rsidR="00A9236E" w:rsidRPr="00DD72F3" w:rsidRDefault="00A9236E" w:rsidP="00A9236E">
      <w:pPr>
        <w:spacing w:line="228" w:lineRule="auto"/>
        <w:contextualSpacing/>
        <w:rPr>
          <w:sz w:val="27"/>
          <w:szCs w:val="27"/>
        </w:rPr>
      </w:pPr>
    </w:p>
    <w:p w14:paraId="5112FB95" w14:textId="77777777" w:rsidR="00A9236E" w:rsidRPr="00DD72F3" w:rsidRDefault="00A9236E" w:rsidP="00A9236E">
      <w:pPr>
        <w:spacing w:line="228" w:lineRule="auto"/>
        <w:contextualSpacing/>
        <w:rPr>
          <w:sz w:val="27"/>
          <w:szCs w:val="27"/>
        </w:rPr>
      </w:pPr>
      <w:r w:rsidRPr="00DD72F3">
        <w:rPr>
          <w:sz w:val="27"/>
          <w:szCs w:val="27"/>
        </w:rPr>
        <w:t>Подпись руководителя учреждения</w:t>
      </w:r>
    </w:p>
    <w:p w14:paraId="604A5912" w14:textId="77777777" w:rsidR="00A9236E" w:rsidRPr="0047436B" w:rsidRDefault="00A9236E" w:rsidP="00A9236E">
      <w:pPr>
        <w:spacing w:line="228" w:lineRule="auto"/>
        <w:contextualSpacing/>
      </w:pPr>
      <w:r w:rsidRPr="0047436B">
        <w:t>Печать</w:t>
      </w:r>
    </w:p>
    <w:p w14:paraId="1F47EE7E" w14:textId="77777777" w:rsidR="00A9236E" w:rsidRDefault="00A9236E" w:rsidP="00A9236E">
      <w:pPr>
        <w:spacing w:line="228" w:lineRule="auto"/>
        <w:contextualSpacing/>
        <w:rPr>
          <w:sz w:val="27"/>
          <w:szCs w:val="27"/>
        </w:rPr>
      </w:pPr>
    </w:p>
    <w:p w14:paraId="25952148" w14:textId="77777777" w:rsidR="00A9236E" w:rsidRPr="00DD72F3" w:rsidRDefault="00A9236E" w:rsidP="00A9236E">
      <w:pPr>
        <w:spacing w:line="228" w:lineRule="auto"/>
        <w:contextualSpacing/>
        <w:rPr>
          <w:sz w:val="27"/>
          <w:szCs w:val="27"/>
        </w:rPr>
      </w:pPr>
      <w:r>
        <w:rPr>
          <w:sz w:val="27"/>
          <w:szCs w:val="27"/>
        </w:rPr>
        <w:t>Подпись председателя ППО</w:t>
      </w:r>
    </w:p>
    <w:p w14:paraId="652A81E6" w14:textId="77777777" w:rsidR="00A9236E" w:rsidRPr="00DD72F3" w:rsidRDefault="00A9236E" w:rsidP="00A9236E">
      <w:pPr>
        <w:rPr>
          <w:sz w:val="27"/>
          <w:szCs w:val="27"/>
        </w:rPr>
      </w:pPr>
      <w:r>
        <w:rPr>
          <w:sz w:val="27"/>
          <w:szCs w:val="27"/>
        </w:rPr>
        <w:t>Печать</w:t>
      </w:r>
    </w:p>
    <w:p w14:paraId="2AC63DFB" w14:textId="77777777" w:rsidR="00A9236E" w:rsidRPr="00DD72F3" w:rsidRDefault="00A9236E" w:rsidP="00A9236E">
      <w:pPr>
        <w:rPr>
          <w:sz w:val="27"/>
          <w:szCs w:val="27"/>
        </w:rPr>
      </w:pPr>
    </w:p>
    <w:p w14:paraId="12448F77" w14:textId="77777777" w:rsidR="00A9236E" w:rsidRPr="00DD72F3" w:rsidRDefault="00A9236E" w:rsidP="00A9236E">
      <w:pPr>
        <w:jc w:val="right"/>
        <w:rPr>
          <w:b/>
          <w:sz w:val="27"/>
          <w:szCs w:val="27"/>
        </w:rPr>
      </w:pPr>
    </w:p>
    <w:p w14:paraId="6B40946E" w14:textId="77777777" w:rsidR="00A9236E" w:rsidRPr="00DD72F3" w:rsidRDefault="00A9236E" w:rsidP="00A9236E">
      <w:pPr>
        <w:jc w:val="right"/>
        <w:rPr>
          <w:b/>
          <w:sz w:val="27"/>
          <w:szCs w:val="27"/>
        </w:rPr>
      </w:pPr>
    </w:p>
    <w:p w14:paraId="278B35C0" w14:textId="77777777" w:rsidR="00A9236E" w:rsidRPr="00DD72F3" w:rsidRDefault="00A9236E" w:rsidP="00A9236E">
      <w:pPr>
        <w:jc w:val="right"/>
        <w:rPr>
          <w:b/>
          <w:sz w:val="27"/>
          <w:szCs w:val="27"/>
        </w:rPr>
      </w:pPr>
    </w:p>
    <w:p w14:paraId="2299CEE8" w14:textId="77777777" w:rsidR="00A9236E" w:rsidRPr="00DD72F3" w:rsidRDefault="00A9236E" w:rsidP="00A9236E">
      <w:pPr>
        <w:jc w:val="right"/>
        <w:rPr>
          <w:b/>
          <w:sz w:val="27"/>
          <w:szCs w:val="27"/>
        </w:rPr>
      </w:pPr>
    </w:p>
    <w:p w14:paraId="01A3710D" w14:textId="77777777" w:rsidR="00A9236E" w:rsidRPr="00DD72F3" w:rsidRDefault="00A9236E" w:rsidP="00A9236E">
      <w:pPr>
        <w:jc w:val="right"/>
        <w:rPr>
          <w:b/>
          <w:sz w:val="27"/>
          <w:szCs w:val="27"/>
        </w:rPr>
      </w:pPr>
    </w:p>
    <w:p w14:paraId="7634C03C" w14:textId="77777777" w:rsidR="00A9236E" w:rsidRPr="00DD72F3" w:rsidRDefault="00A9236E" w:rsidP="00A9236E">
      <w:pPr>
        <w:jc w:val="right"/>
        <w:rPr>
          <w:b/>
          <w:sz w:val="27"/>
          <w:szCs w:val="27"/>
        </w:rPr>
      </w:pPr>
    </w:p>
    <w:p w14:paraId="60BFA6B2" w14:textId="2A308BB0" w:rsidR="00A9236E" w:rsidRPr="00F75F54" w:rsidRDefault="00A9236E" w:rsidP="00A9236E">
      <w:pPr>
        <w:spacing w:after="200" w:line="276" w:lineRule="auto"/>
        <w:jc w:val="right"/>
        <w:rPr>
          <w:sz w:val="26"/>
          <w:szCs w:val="26"/>
        </w:rPr>
      </w:pPr>
    </w:p>
    <w:sectPr w:rsidR="00A9236E" w:rsidRPr="00F75F54" w:rsidSect="00022F8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A"/>
    <w:rsid w:val="00021B5B"/>
    <w:rsid w:val="00022F87"/>
    <w:rsid w:val="000417C8"/>
    <w:rsid w:val="000605B2"/>
    <w:rsid w:val="00062CC2"/>
    <w:rsid w:val="000803E7"/>
    <w:rsid w:val="00080F74"/>
    <w:rsid w:val="000A4EAE"/>
    <w:rsid w:val="000B4892"/>
    <w:rsid w:val="000C1279"/>
    <w:rsid w:val="000C4A40"/>
    <w:rsid w:val="000D4454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3AD7"/>
    <w:rsid w:val="001A7564"/>
    <w:rsid w:val="001B039C"/>
    <w:rsid w:val="001C38CD"/>
    <w:rsid w:val="001C4898"/>
    <w:rsid w:val="001E2D48"/>
    <w:rsid w:val="001E5D5E"/>
    <w:rsid w:val="001F27C7"/>
    <w:rsid w:val="001F2A43"/>
    <w:rsid w:val="001F7A4B"/>
    <w:rsid w:val="001F7DBC"/>
    <w:rsid w:val="00201C3F"/>
    <w:rsid w:val="00257361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7A08"/>
    <w:rsid w:val="00324886"/>
    <w:rsid w:val="00335657"/>
    <w:rsid w:val="00370742"/>
    <w:rsid w:val="0037600D"/>
    <w:rsid w:val="003A282C"/>
    <w:rsid w:val="003A7BE4"/>
    <w:rsid w:val="003F3783"/>
    <w:rsid w:val="004037CB"/>
    <w:rsid w:val="00412D5B"/>
    <w:rsid w:val="00421A95"/>
    <w:rsid w:val="004220F8"/>
    <w:rsid w:val="0047359A"/>
    <w:rsid w:val="00475003"/>
    <w:rsid w:val="00486EB5"/>
    <w:rsid w:val="004A55B7"/>
    <w:rsid w:val="004A72DD"/>
    <w:rsid w:val="004D419A"/>
    <w:rsid w:val="004F1A8E"/>
    <w:rsid w:val="004F24D3"/>
    <w:rsid w:val="00500709"/>
    <w:rsid w:val="00502CAC"/>
    <w:rsid w:val="00511457"/>
    <w:rsid w:val="00517EAE"/>
    <w:rsid w:val="00522B17"/>
    <w:rsid w:val="00544BF3"/>
    <w:rsid w:val="00546719"/>
    <w:rsid w:val="00550E7E"/>
    <w:rsid w:val="005614D4"/>
    <w:rsid w:val="0058042A"/>
    <w:rsid w:val="005B7693"/>
    <w:rsid w:val="005F7461"/>
    <w:rsid w:val="00624F53"/>
    <w:rsid w:val="006302CD"/>
    <w:rsid w:val="00636CE4"/>
    <w:rsid w:val="006435DA"/>
    <w:rsid w:val="006518D8"/>
    <w:rsid w:val="006528B3"/>
    <w:rsid w:val="006638AB"/>
    <w:rsid w:val="0066641C"/>
    <w:rsid w:val="00670B84"/>
    <w:rsid w:val="00675237"/>
    <w:rsid w:val="006940F2"/>
    <w:rsid w:val="00694637"/>
    <w:rsid w:val="006969FE"/>
    <w:rsid w:val="006A1F0A"/>
    <w:rsid w:val="006A2927"/>
    <w:rsid w:val="006A2CFD"/>
    <w:rsid w:val="006B562E"/>
    <w:rsid w:val="006B580B"/>
    <w:rsid w:val="006D0214"/>
    <w:rsid w:val="006D7A60"/>
    <w:rsid w:val="006F0FC8"/>
    <w:rsid w:val="006F2CBB"/>
    <w:rsid w:val="00714B99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F51B0"/>
    <w:rsid w:val="00803EA3"/>
    <w:rsid w:val="00805AFC"/>
    <w:rsid w:val="008643CE"/>
    <w:rsid w:val="0087633C"/>
    <w:rsid w:val="008768A3"/>
    <w:rsid w:val="00882025"/>
    <w:rsid w:val="0089332A"/>
    <w:rsid w:val="008941DC"/>
    <w:rsid w:val="00903A58"/>
    <w:rsid w:val="00910DC3"/>
    <w:rsid w:val="00912AD8"/>
    <w:rsid w:val="00934233"/>
    <w:rsid w:val="00946D6B"/>
    <w:rsid w:val="00950358"/>
    <w:rsid w:val="009B73B6"/>
    <w:rsid w:val="009D135E"/>
    <w:rsid w:val="00A12065"/>
    <w:rsid w:val="00A2470C"/>
    <w:rsid w:val="00A31F9D"/>
    <w:rsid w:val="00A36725"/>
    <w:rsid w:val="00A67B35"/>
    <w:rsid w:val="00A74BE6"/>
    <w:rsid w:val="00A9236E"/>
    <w:rsid w:val="00AB249C"/>
    <w:rsid w:val="00AB5CF1"/>
    <w:rsid w:val="00AE38F2"/>
    <w:rsid w:val="00AE4412"/>
    <w:rsid w:val="00AF4CF0"/>
    <w:rsid w:val="00B153A2"/>
    <w:rsid w:val="00B269CA"/>
    <w:rsid w:val="00B3799D"/>
    <w:rsid w:val="00B533B6"/>
    <w:rsid w:val="00B56B47"/>
    <w:rsid w:val="00B82C41"/>
    <w:rsid w:val="00C33373"/>
    <w:rsid w:val="00C40D64"/>
    <w:rsid w:val="00C52464"/>
    <w:rsid w:val="00C650D8"/>
    <w:rsid w:val="00C65287"/>
    <w:rsid w:val="00C77C55"/>
    <w:rsid w:val="00C8065B"/>
    <w:rsid w:val="00C813AB"/>
    <w:rsid w:val="00CD259F"/>
    <w:rsid w:val="00CE646A"/>
    <w:rsid w:val="00CF1773"/>
    <w:rsid w:val="00D0189D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4C6D"/>
    <w:rsid w:val="00DE79B0"/>
    <w:rsid w:val="00DF670D"/>
    <w:rsid w:val="00DF7D94"/>
    <w:rsid w:val="00E02C6B"/>
    <w:rsid w:val="00E04BC5"/>
    <w:rsid w:val="00E1140A"/>
    <w:rsid w:val="00E53DAB"/>
    <w:rsid w:val="00E65DAB"/>
    <w:rsid w:val="00E72D80"/>
    <w:rsid w:val="00E8142B"/>
    <w:rsid w:val="00EB66EC"/>
    <w:rsid w:val="00EC7659"/>
    <w:rsid w:val="00ED1070"/>
    <w:rsid w:val="00ED228C"/>
    <w:rsid w:val="00ED5C73"/>
    <w:rsid w:val="00EF497C"/>
    <w:rsid w:val="00EF6D7D"/>
    <w:rsid w:val="00F0005A"/>
    <w:rsid w:val="00F011CB"/>
    <w:rsid w:val="00F04423"/>
    <w:rsid w:val="00F518FD"/>
    <w:rsid w:val="00F72BD9"/>
    <w:rsid w:val="00F9085D"/>
    <w:rsid w:val="00FB301F"/>
    <w:rsid w:val="00FB4EE9"/>
    <w:rsid w:val="00FC3B5D"/>
    <w:rsid w:val="00FD2598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uiPriority w:val="22"/>
    <w:qFormat/>
    <w:rsid w:val="002B1E9B"/>
    <w:rPr>
      <w:b/>
      <w:bCs/>
    </w:rPr>
  </w:style>
  <w:style w:type="character" w:customStyle="1" w:styleId="2pt">
    <w:name w:val="Основной текст + Интервал 2 pt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8"/>
    <w:rsid w:val="00550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3">
    <w:name w:val="Основной текст2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skdp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dp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20669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Кирилл</cp:lastModifiedBy>
  <cp:revision>2</cp:revision>
  <cp:lastPrinted>2016-10-21T08:41:00Z</cp:lastPrinted>
  <dcterms:created xsi:type="dcterms:W3CDTF">2024-02-01T19:00:00Z</dcterms:created>
  <dcterms:modified xsi:type="dcterms:W3CDTF">2024-02-01T19:00:00Z</dcterms:modified>
</cp:coreProperties>
</file>